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55DAD51A" w:rsidR="008003A1" w:rsidRDefault="008003A1" w:rsidP="001703D2">
      <w:pPr>
        <w:spacing w:after="0" w:line="240" w:lineRule="auto"/>
        <w:rPr>
          <w:rFonts w:ascii="Arial" w:hAnsi="Arial" w:cs="Arial"/>
          <w:b/>
          <w:bCs/>
        </w:rPr>
      </w:pPr>
      <w:r w:rsidRPr="001703D2">
        <w:rPr>
          <w:rFonts w:ascii="Arial" w:hAnsi="Arial" w:cs="Arial"/>
          <w:b/>
          <w:bCs/>
        </w:rPr>
        <w:t>Proposal Title:</w:t>
      </w:r>
      <w:r w:rsidR="00AF0B61">
        <w:rPr>
          <w:rFonts w:ascii="Arial" w:hAnsi="Arial" w:cs="Arial"/>
          <w:b/>
          <w:bCs/>
        </w:rPr>
        <w:t xml:space="preserve"> Partizan Allstars</w:t>
      </w:r>
      <w:r w:rsidR="00AF0B61">
        <w:rPr>
          <w:rFonts w:ascii="Arial" w:hAnsi="Arial" w:cs="Arial"/>
          <w:b/>
          <w:bCs/>
        </w:rPr>
        <w:tab/>
      </w:r>
    </w:p>
    <w:p w14:paraId="194158E2" w14:textId="77777777" w:rsidR="001703D2" w:rsidRPr="001703D2" w:rsidRDefault="001703D2" w:rsidP="001703D2">
      <w:pPr>
        <w:spacing w:after="0" w:line="240" w:lineRule="auto"/>
        <w:rPr>
          <w:rFonts w:ascii="Arial" w:hAnsi="Arial" w:cs="Arial"/>
          <w:b/>
          <w:bCs/>
        </w:rPr>
      </w:pPr>
    </w:p>
    <w:p w14:paraId="58E21787" w14:textId="1F1868B8"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AF0B61">
        <w:rPr>
          <w:rFonts w:ascii="Arial" w:hAnsi="Arial" w:cs="Arial"/>
          <w:b/>
          <w:bCs/>
        </w:rPr>
        <w:t xml:space="preserve"> Partizan Gymnasium</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5BB3D9A1"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AF0B61">
        <w:rPr>
          <w:rFonts w:ascii="Arial" w:hAnsi="Arial" w:cs="Arial"/>
          <w:b/>
          <w:bCs/>
        </w:rPr>
        <w:t>£</w:t>
      </w:r>
      <w:r w:rsidR="00AF2BA2">
        <w:rPr>
          <w:rFonts w:ascii="Arial" w:hAnsi="Arial" w:cs="Arial"/>
          <w:b/>
          <w:bCs/>
        </w:rPr>
        <w:t>8436.00</w:t>
      </w:r>
    </w:p>
    <w:p w14:paraId="618034DF" w14:textId="0FB79A37"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AF2BA2">
        <w:rPr>
          <w:rFonts w:ascii="Arial" w:hAnsi="Arial" w:cs="Arial"/>
          <w:b/>
          <w:bCs/>
        </w:rPr>
        <w:t>no</w:t>
      </w:r>
    </w:p>
    <w:p w14:paraId="5E2E8AAB" w14:textId="34BDA015"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AF2BA2">
        <w:rPr>
          <w:rFonts w:ascii="Arial" w:hAnsi="Arial" w:cs="Arial"/>
          <w:b/>
          <w:bCs/>
        </w:rPr>
        <w:t>none</w:t>
      </w:r>
    </w:p>
    <w:p w14:paraId="3A8AB4D6" w14:textId="0A243F00"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00AF2BA2">
        <w:rPr>
          <w:rFonts w:ascii="Arial" w:hAnsi="Arial" w:cs="Arial"/>
          <w:b/>
          <w:bCs/>
        </w:rPr>
        <w:t>£8436.00</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86"/>
        <w:gridCol w:w="1330"/>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AF2BA2">
        <w:trPr>
          <w:trHeight w:val="814"/>
        </w:trPr>
        <w:tc>
          <w:tcPr>
            <w:tcW w:w="7905" w:type="dxa"/>
          </w:tcPr>
          <w:p w14:paraId="1F4A734C" w14:textId="77777777" w:rsidR="00AF2BA2" w:rsidRPr="00AF2BA2" w:rsidRDefault="00AF2BA2" w:rsidP="00AF2BA2">
            <w:r w:rsidRPr="00AF2BA2">
              <w:t>Sessional Staff cost: £50.00 per class, 2 classes per week.</w:t>
            </w:r>
          </w:p>
          <w:p w14:paraId="2D64FC6D" w14:textId="164BC7B9" w:rsidR="008003A1" w:rsidRPr="00AF2BA2" w:rsidRDefault="00AF2BA2" w:rsidP="00AF2BA2">
            <w:r w:rsidRPr="00AF2BA2">
              <w:t xml:space="preserve">12 weeks = £1200.00. </w:t>
            </w:r>
            <w:r w:rsidRPr="00AF2BA2">
              <w:t>(x3 £3600)</w:t>
            </w:r>
          </w:p>
        </w:tc>
        <w:tc>
          <w:tcPr>
            <w:tcW w:w="1337" w:type="dxa"/>
          </w:tcPr>
          <w:p w14:paraId="669C2110" w14:textId="45B30193" w:rsidR="00AF2BA2" w:rsidRPr="00AF2BA2" w:rsidRDefault="00AF2BA2" w:rsidP="001703D2">
            <w:pPr>
              <w:jc w:val="left"/>
            </w:pPr>
            <w:r w:rsidRPr="00AF2BA2">
              <w:t>£3600</w:t>
            </w:r>
          </w:p>
          <w:p w14:paraId="1634B1EC" w14:textId="21D81B01" w:rsidR="008003A1" w:rsidRPr="00AF2BA2" w:rsidRDefault="008003A1" w:rsidP="001703D2">
            <w:pPr>
              <w:jc w:val="left"/>
              <w:rPr>
                <w:rFonts w:ascii="Arial" w:hAnsi="Arial" w:cs="Arial"/>
                <w:b/>
                <w:bCs/>
              </w:rPr>
            </w:pPr>
          </w:p>
        </w:tc>
      </w:tr>
      <w:tr w:rsidR="008003A1" w:rsidRPr="001703D2" w14:paraId="55064D03" w14:textId="77777777" w:rsidTr="00E16152">
        <w:tc>
          <w:tcPr>
            <w:tcW w:w="7905" w:type="dxa"/>
          </w:tcPr>
          <w:p w14:paraId="6E3116F0" w14:textId="1490ECFD" w:rsidR="00AF2BA2" w:rsidRPr="00AF2BA2" w:rsidRDefault="00AF2BA2" w:rsidP="00AF2BA2">
            <w:r w:rsidRPr="00AF2BA2">
              <w:t>Boxing Scotland Course Cost:</w:t>
            </w:r>
          </w:p>
          <w:p w14:paraId="6C49DED6" w14:textId="77777777" w:rsidR="00AF2BA2" w:rsidRPr="00AF2BA2" w:rsidRDefault="00AF2BA2" w:rsidP="00AF2BA2">
            <w:r w:rsidRPr="00AF2BA2">
              <w:t>4 coaches (level 1 course £250.00 per person)</w:t>
            </w:r>
          </w:p>
          <w:p w14:paraId="073EDFB3" w14:textId="77777777" w:rsidR="008003A1" w:rsidRPr="00AF2BA2" w:rsidRDefault="008003A1" w:rsidP="00AF2BA2">
            <w:pPr>
              <w:rPr>
                <w:rFonts w:ascii="Arial" w:hAnsi="Arial" w:cs="Arial"/>
                <w:b/>
                <w:bCs/>
              </w:rPr>
            </w:pPr>
          </w:p>
        </w:tc>
        <w:tc>
          <w:tcPr>
            <w:tcW w:w="1337" w:type="dxa"/>
          </w:tcPr>
          <w:p w14:paraId="31289456" w14:textId="77777777" w:rsidR="00AF2BA2" w:rsidRPr="00AF2BA2" w:rsidRDefault="00AF2BA2" w:rsidP="00AF2BA2">
            <w:pPr>
              <w:jc w:val="left"/>
              <w:rPr>
                <w:b/>
                <w:bCs/>
              </w:rPr>
            </w:pPr>
            <w:r w:rsidRPr="00AF2BA2">
              <w:rPr>
                <w:b/>
                <w:bCs/>
              </w:rPr>
              <w:t>£1000.00</w:t>
            </w:r>
          </w:p>
          <w:p w14:paraId="12189B30" w14:textId="77777777" w:rsidR="008003A1" w:rsidRPr="001703D2" w:rsidRDefault="008003A1" w:rsidP="001703D2">
            <w:pPr>
              <w:jc w:val="left"/>
              <w:rPr>
                <w:rFonts w:ascii="Arial" w:hAnsi="Arial" w:cs="Arial"/>
                <w:b/>
                <w:bCs/>
              </w:rPr>
            </w:pPr>
          </w:p>
        </w:tc>
      </w:tr>
      <w:tr w:rsidR="008003A1" w:rsidRPr="001703D2" w14:paraId="6A960318" w14:textId="77777777" w:rsidTr="00E16152">
        <w:tc>
          <w:tcPr>
            <w:tcW w:w="7905" w:type="dxa"/>
          </w:tcPr>
          <w:p w14:paraId="7081B3CE" w14:textId="77777777" w:rsidR="00AF2BA2" w:rsidRPr="00AF2BA2" w:rsidRDefault="00AF2BA2" w:rsidP="00AF2BA2">
            <w:r w:rsidRPr="00AF2BA2">
              <w:t>PVG Scheme costs 4 volunteers:</w:t>
            </w:r>
          </w:p>
          <w:p w14:paraId="3ADBD10F" w14:textId="3A1F4220" w:rsidR="00AF2BA2" w:rsidRPr="00AF2BA2" w:rsidRDefault="00AF2BA2" w:rsidP="00AF2BA2">
            <w:pPr>
              <w:rPr>
                <w:highlight w:val="yellow"/>
              </w:rPr>
            </w:pPr>
            <w:r w:rsidRPr="00AF2BA2">
              <w:t>(£59.00 per person)</w:t>
            </w:r>
          </w:p>
          <w:p w14:paraId="6DC55E5A" w14:textId="77777777" w:rsidR="00AF2BA2" w:rsidRPr="00AF2BA2" w:rsidRDefault="00AF2BA2" w:rsidP="00AF2BA2">
            <w:pPr>
              <w:rPr>
                <w:rFonts w:ascii="Arial" w:hAnsi="Arial" w:cs="Arial"/>
                <w:b/>
                <w:bCs/>
              </w:rPr>
            </w:pPr>
          </w:p>
        </w:tc>
        <w:tc>
          <w:tcPr>
            <w:tcW w:w="1337" w:type="dxa"/>
          </w:tcPr>
          <w:p w14:paraId="4603DC7A" w14:textId="77777777" w:rsidR="00AF2BA2" w:rsidRPr="00AF2BA2" w:rsidRDefault="00AF2BA2" w:rsidP="00AF2BA2">
            <w:pPr>
              <w:jc w:val="left"/>
            </w:pPr>
            <w:r w:rsidRPr="00AF2BA2">
              <w:rPr>
                <w:b/>
                <w:bCs/>
              </w:rPr>
              <w:t xml:space="preserve">£236.00  </w:t>
            </w:r>
          </w:p>
          <w:p w14:paraId="47C1A2F9" w14:textId="77777777" w:rsidR="008003A1" w:rsidRPr="001703D2" w:rsidRDefault="008003A1" w:rsidP="001703D2">
            <w:pPr>
              <w:jc w:val="left"/>
              <w:rPr>
                <w:rFonts w:ascii="Arial" w:hAnsi="Arial" w:cs="Arial"/>
                <w:b/>
                <w:bCs/>
              </w:rPr>
            </w:pPr>
          </w:p>
        </w:tc>
      </w:tr>
      <w:tr w:rsidR="00AF2BA2" w:rsidRPr="001703D2" w14:paraId="24F9C450" w14:textId="77777777" w:rsidTr="00E16152">
        <w:tc>
          <w:tcPr>
            <w:tcW w:w="7905" w:type="dxa"/>
          </w:tcPr>
          <w:p w14:paraId="723392AE" w14:textId="5C389E30" w:rsidR="00AF2BA2" w:rsidRPr="00AF2BA2" w:rsidRDefault="00AF2BA2" w:rsidP="00AF2BA2">
            <w:r w:rsidRPr="00AF2BA2">
              <w:t>First Aid Course: 5x £80 per person for sports injury course</w:t>
            </w:r>
          </w:p>
          <w:p w14:paraId="43E3C888" w14:textId="77777777" w:rsidR="00AF2BA2" w:rsidRPr="00AF2BA2" w:rsidRDefault="00AF2BA2" w:rsidP="00AF2BA2">
            <w:r w:rsidRPr="00AF2BA2">
              <w:t>(level 3 paediatric certificate)</w:t>
            </w:r>
          </w:p>
          <w:p w14:paraId="2BC669FA" w14:textId="3F8F0297" w:rsidR="00AF2BA2" w:rsidRPr="00AF2BA2" w:rsidRDefault="00AF2BA2" w:rsidP="00AF2BA2"/>
        </w:tc>
        <w:tc>
          <w:tcPr>
            <w:tcW w:w="1337" w:type="dxa"/>
          </w:tcPr>
          <w:p w14:paraId="1BBD6461" w14:textId="77777777" w:rsidR="00AF2BA2" w:rsidRPr="00AF2BA2" w:rsidRDefault="00AF2BA2" w:rsidP="00AF2BA2">
            <w:pPr>
              <w:jc w:val="left"/>
              <w:rPr>
                <w:b/>
                <w:bCs/>
              </w:rPr>
            </w:pPr>
            <w:r w:rsidRPr="00AF2BA2">
              <w:rPr>
                <w:b/>
                <w:bCs/>
              </w:rPr>
              <w:t>£400.00</w:t>
            </w:r>
          </w:p>
          <w:p w14:paraId="75DC7176" w14:textId="77777777" w:rsidR="00AF2BA2" w:rsidRPr="00AF2BA2" w:rsidRDefault="00AF2BA2" w:rsidP="00AF2BA2">
            <w:pPr>
              <w:rPr>
                <w:b/>
                <w:bCs/>
              </w:rPr>
            </w:pPr>
          </w:p>
        </w:tc>
      </w:tr>
      <w:tr w:rsidR="008003A1" w:rsidRPr="001703D2" w14:paraId="0455ADD8" w14:textId="77777777" w:rsidTr="00E16152">
        <w:tc>
          <w:tcPr>
            <w:tcW w:w="7905" w:type="dxa"/>
          </w:tcPr>
          <w:p w14:paraId="31A0D815" w14:textId="03198C1B" w:rsidR="00AF2BA2" w:rsidRPr="00AF2BA2" w:rsidRDefault="00AF2BA2" w:rsidP="00AF2BA2">
            <w:r w:rsidRPr="00AF2BA2">
              <w:t>Equipment Cost: Additional equipment required</w:t>
            </w:r>
          </w:p>
          <w:p w14:paraId="028E64E4" w14:textId="0620942C" w:rsidR="00AF2BA2" w:rsidRPr="00AF2BA2" w:rsidRDefault="00AF2BA2" w:rsidP="00AF2BA2">
            <w:r w:rsidRPr="00AF2BA2">
              <w:t>20 boxing gloves, 10 kick shields and 20 shin guards</w:t>
            </w:r>
          </w:p>
          <w:p w14:paraId="1801AB5A" w14:textId="77777777" w:rsidR="008003A1" w:rsidRPr="00AF2BA2" w:rsidRDefault="008003A1" w:rsidP="00AF2BA2">
            <w:pPr>
              <w:rPr>
                <w:rFonts w:ascii="Arial" w:hAnsi="Arial" w:cs="Arial"/>
                <w:b/>
                <w:bCs/>
              </w:rPr>
            </w:pPr>
          </w:p>
        </w:tc>
        <w:tc>
          <w:tcPr>
            <w:tcW w:w="1337" w:type="dxa"/>
          </w:tcPr>
          <w:p w14:paraId="56ECAF28" w14:textId="77777777" w:rsidR="00AF2BA2" w:rsidRPr="00AF2BA2" w:rsidRDefault="00AF2BA2" w:rsidP="00AF2BA2">
            <w:pPr>
              <w:jc w:val="left"/>
            </w:pPr>
            <w:r w:rsidRPr="00AF2BA2">
              <w:t>£2000.00</w:t>
            </w:r>
          </w:p>
          <w:p w14:paraId="13176A4C" w14:textId="77777777" w:rsidR="008003A1" w:rsidRPr="001703D2" w:rsidRDefault="008003A1" w:rsidP="001703D2">
            <w:pPr>
              <w:jc w:val="left"/>
              <w:rPr>
                <w:rFonts w:ascii="Arial" w:hAnsi="Arial" w:cs="Arial"/>
                <w:b/>
                <w:bCs/>
              </w:rPr>
            </w:pPr>
          </w:p>
        </w:tc>
      </w:tr>
      <w:tr w:rsidR="008003A1" w:rsidRPr="001703D2" w14:paraId="12273133" w14:textId="77777777" w:rsidTr="00E16152">
        <w:tc>
          <w:tcPr>
            <w:tcW w:w="7905" w:type="dxa"/>
          </w:tcPr>
          <w:p w14:paraId="3ADB936F" w14:textId="6AAEC630" w:rsidR="00AF2BA2" w:rsidRPr="00AF2BA2" w:rsidRDefault="00AF2BA2" w:rsidP="00AF2BA2">
            <w:r w:rsidRPr="00AF2BA2">
              <w:t xml:space="preserve">Partizan </w:t>
            </w:r>
            <w:r w:rsidRPr="00AF2BA2">
              <w:t>T Shirts</w:t>
            </w:r>
            <w:r w:rsidRPr="00AF2BA2">
              <w:t xml:space="preserve"> (made to order)</w:t>
            </w:r>
            <w:r w:rsidRPr="00AF2BA2">
              <w:t xml:space="preserve"> £20 x 60 </w:t>
            </w:r>
          </w:p>
          <w:p w14:paraId="65FAEED7" w14:textId="77777777" w:rsidR="008003A1" w:rsidRPr="00AF2BA2" w:rsidRDefault="008003A1" w:rsidP="001703D2">
            <w:pPr>
              <w:jc w:val="left"/>
              <w:rPr>
                <w:rFonts w:ascii="Arial" w:hAnsi="Arial" w:cs="Arial"/>
                <w:b/>
                <w:bCs/>
              </w:rPr>
            </w:pPr>
          </w:p>
        </w:tc>
        <w:tc>
          <w:tcPr>
            <w:tcW w:w="1337" w:type="dxa"/>
          </w:tcPr>
          <w:p w14:paraId="66A990DC" w14:textId="7A90ACCF" w:rsidR="008003A1" w:rsidRPr="001703D2" w:rsidRDefault="00AF2BA2" w:rsidP="001703D2">
            <w:pPr>
              <w:jc w:val="left"/>
              <w:rPr>
                <w:rFonts w:ascii="Arial" w:hAnsi="Arial" w:cs="Arial"/>
                <w:b/>
                <w:bCs/>
              </w:rPr>
            </w:pPr>
            <w:r w:rsidRPr="00AF2BA2">
              <w:t>£1200.00</w:t>
            </w: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3F299340" w:rsidR="008003A1" w:rsidRPr="001703D2" w:rsidRDefault="00AF2BA2" w:rsidP="001703D2">
            <w:pPr>
              <w:jc w:val="left"/>
              <w:rPr>
                <w:rFonts w:ascii="Arial" w:hAnsi="Arial" w:cs="Arial"/>
                <w:b/>
                <w:bCs/>
              </w:rPr>
            </w:pPr>
            <w:r>
              <w:rPr>
                <w:rFonts w:ascii="Arial" w:hAnsi="Arial" w:cs="Arial"/>
                <w:b/>
                <w:bCs/>
              </w:rPr>
              <w:t>£8436.00</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77777777" w:rsidR="008003A1" w:rsidRPr="001703D2" w:rsidRDefault="008003A1" w:rsidP="001703D2">
            <w:pPr>
              <w:jc w:val="left"/>
              <w:rPr>
                <w:rFonts w:ascii="Arial" w:hAnsi="Arial" w:cs="Arial"/>
                <w:b/>
                <w:bCs/>
              </w:rPr>
            </w:pPr>
          </w:p>
        </w:tc>
        <w:tc>
          <w:tcPr>
            <w:tcW w:w="1750" w:type="dxa"/>
          </w:tcPr>
          <w:p w14:paraId="37C68908" w14:textId="77777777" w:rsidR="008003A1" w:rsidRPr="001703D2" w:rsidRDefault="008003A1" w:rsidP="001703D2">
            <w:pPr>
              <w:jc w:val="left"/>
              <w:rPr>
                <w:rFonts w:ascii="Arial" w:hAnsi="Arial" w:cs="Arial"/>
                <w:b/>
                <w:bCs/>
              </w:rPr>
            </w:pP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68375730"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AF2BA2">
        <w:rPr>
          <w:rFonts w:ascii="Arial" w:eastAsia="Calibri" w:hAnsi="Arial" w:cs="Arial"/>
          <w:b/>
          <w:bCs/>
          <w:sz w:val="24"/>
          <w:szCs w:val="24"/>
        </w:rPr>
        <w:t>May 2025</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6F25D36D"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D00B32">
        <w:rPr>
          <w:rFonts w:ascii="Arial" w:eastAsia="Calibri" w:hAnsi="Arial" w:cs="Arial"/>
          <w:b/>
          <w:bCs/>
          <w:sz w:val="24"/>
          <w:szCs w:val="24"/>
        </w:rPr>
        <w:t>March 2026</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6254A45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D00B32">
        <w:rPr>
          <w:rFonts w:ascii="Arial" w:eastAsia="Calibri" w:hAnsi="Arial" w:cs="Arial"/>
          <w:b/>
          <w:bCs/>
          <w:sz w:val="24"/>
          <w:szCs w:val="24"/>
        </w:rPr>
        <w:t>60</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3F0EA11E"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D00B32">
        <w:rPr>
          <w:rFonts w:ascii="Arial" w:eastAsia="Calibri" w:hAnsi="Arial" w:cs="Arial"/>
          <w:b/>
          <w:bCs/>
          <w:sz w:val="24"/>
          <w:szCs w:val="24"/>
        </w:rPr>
        <w:t>5</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040DE052" w14:textId="77777777" w:rsidR="00D00B3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r w:rsidR="00D00B32">
        <w:rPr>
          <w:rFonts w:ascii="Arial" w:eastAsia="Calibri" w:hAnsi="Arial" w:cs="Arial"/>
          <w:b/>
          <w:bCs/>
          <w:sz w:val="24"/>
          <w:szCs w:val="24"/>
        </w:rPr>
        <w:t xml:space="preserve"> </w:t>
      </w:r>
    </w:p>
    <w:p w14:paraId="625D9DDB" w14:textId="6361FAEB" w:rsidR="00613E01" w:rsidRPr="00D00B32" w:rsidRDefault="00D00B32" w:rsidP="001703D2">
      <w:pPr>
        <w:spacing w:after="0" w:line="240" w:lineRule="auto"/>
        <w:rPr>
          <w:rFonts w:ascii="Arial" w:eastAsia="Calibri" w:hAnsi="Arial" w:cs="Arial"/>
          <w:sz w:val="24"/>
          <w:szCs w:val="24"/>
        </w:rPr>
      </w:pPr>
      <w:r w:rsidRPr="00D00B32">
        <w:rPr>
          <w:rFonts w:ascii="Arial" w:eastAsia="Calibri" w:hAnsi="Arial" w:cs="Arial"/>
          <w:sz w:val="24"/>
          <w:szCs w:val="24"/>
        </w:rPr>
        <w:t>None required for specific programme</w:t>
      </w:r>
      <w:r>
        <w:rPr>
          <w:rFonts w:ascii="Arial" w:eastAsia="Calibri" w:hAnsi="Arial" w:cs="Arial"/>
          <w:sz w:val="24"/>
          <w:szCs w:val="24"/>
        </w:rPr>
        <w:t xml:space="preserve">, the gym has all planning permission and landlord consent. </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B2B51"/>
    <w:rsid w:val="00165BE8"/>
    <w:rsid w:val="001703D2"/>
    <w:rsid w:val="00185F3F"/>
    <w:rsid w:val="002F2016"/>
    <w:rsid w:val="0032768B"/>
    <w:rsid w:val="003B1F71"/>
    <w:rsid w:val="003C01AF"/>
    <w:rsid w:val="004F10A7"/>
    <w:rsid w:val="0051352F"/>
    <w:rsid w:val="005208B5"/>
    <w:rsid w:val="00613E01"/>
    <w:rsid w:val="00680872"/>
    <w:rsid w:val="008003A1"/>
    <w:rsid w:val="009B4069"/>
    <w:rsid w:val="009C4C60"/>
    <w:rsid w:val="009F4028"/>
    <w:rsid w:val="00AD7F7F"/>
    <w:rsid w:val="00AF0B61"/>
    <w:rsid w:val="00AF2BA2"/>
    <w:rsid w:val="00B06B95"/>
    <w:rsid w:val="00B21850"/>
    <w:rsid w:val="00C7666E"/>
    <w:rsid w:val="00C87BDD"/>
    <w:rsid w:val="00D00B32"/>
    <w:rsid w:val="00D23B7B"/>
    <w:rsid w:val="00DB29BB"/>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636</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Declan Jones</cp:lastModifiedBy>
  <cp:revision>5</cp:revision>
  <dcterms:created xsi:type="dcterms:W3CDTF">2024-11-14T08:59:00Z</dcterms:created>
  <dcterms:modified xsi:type="dcterms:W3CDTF">2025-02-04T08:54:00Z</dcterms:modified>
</cp:coreProperties>
</file>