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DCA3" w14:textId="5577BCDE" w:rsidR="007A5B0A" w:rsidRPr="007A5B0A" w:rsidRDefault="007A5B0A" w:rsidP="007A5B0A">
      <w:pPr>
        <w:pStyle w:val="NormalWeb"/>
        <w:jc w:val="center"/>
        <w:rPr>
          <w:rFonts w:ascii="Arial" w:hAnsi="Arial" w:cs="Arial"/>
          <w:sz w:val="28"/>
          <w:szCs w:val="28"/>
        </w:rPr>
      </w:pPr>
      <w:r w:rsidRPr="007A5B0A">
        <w:rPr>
          <w:rFonts w:ascii="Arial" w:hAnsi="Arial" w:cs="Arial"/>
          <w:sz w:val="28"/>
          <w:szCs w:val="28"/>
        </w:rPr>
        <w:t>Cycle Crieff Cargo</w:t>
      </w:r>
      <w:r>
        <w:rPr>
          <w:rFonts w:ascii="Arial" w:hAnsi="Arial" w:cs="Arial"/>
          <w:sz w:val="28"/>
          <w:szCs w:val="28"/>
        </w:rPr>
        <w:t xml:space="preserve"> bike</w:t>
      </w:r>
      <w:r w:rsidRPr="007A5B0A">
        <w:rPr>
          <w:rFonts w:ascii="Arial" w:hAnsi="Arial" w:cs="Arial"/>
          <w:sz w:val="28"/>
          <w:szCs w:val="28"/>
        </w:rPr>
        <w:t xml:space="preserve"> delivery</w:t>
      </w:r>
      <w:r>
        <w:rPr>
          <w:rFonts w:ascii="Arial" w:hAnsi="Arial" w:cs="Arial"/>
          <w:sz w:val="28"/>
          <w:szCs w:val="28"/>
        </w:rPr>
        <w:t xml:space="preserve"> service</w:t>
      </w:r>
    </w:p>
    <w:p w14:paraId="239DDD1C" w14:textId="56293D5C" w:rsidR="00C5754A" w:rsidRPr="00A97CDA" w:rsidRDefault="00C5754A" w:rsidP="00C5754A">
      <w:pPr>
        <w:pStyle w:val="NormalWeb"/>
        <w:rPr>
          <w:rFonts w:ascii="Arial" w:hAnsi="Arial" w:cs="Arial"/>
        </w:rPr>
      </w:pPr>
      <w:r w:rsidRPr="00A97CDA">
        <w:rPr>
          <w:rFonts w:ascii="Arial" w:hAnsi="Arial" w:cs="Arial"/>
        </w:rPr>
        <w:t xml:space="preserve">Description - Cycle </w:t>
      </w:r>
      <w:r w:rsidR="00A97CDA" w:rsidRPr="00A97CDA">
        <w:rPr>
          <w:rFonts w:ascii="Arial" w:hAnsi="Arial" w:cs="Arial"/>
        </w:rPr>
        <w:t>Crieff</w:t>
      </w:r>
      <w:r w:rsidRPr="00A97CDA">
        <w:rPr>
          <w:rFonts w:ascii="Arial" w:hAnsi="Arial" w:cs="Arial"/>
        </w:rPr>
        <w:t xml:space="preserve"> CIC has set up a very popular community cycling </w:t>
      </w:r>
      <w:r w:rsidR="007A5B0A" w:rsidRPr="00A97CDA">
        <w:rPr>
          <w:rFonts w:ascii="Arial" w:hAnsi="Arial" w:cs="Arial"/>
        </w:rPr>
        <w:t>project</w:t>
      </w:r>
      <w:r w:rsidRPr="00A97CDA">
        <w:rPr>
          <w:rFonts w:ascii="Arial" w:hAnsi="Arial" w:cs="Arial"/>
        </w:rPr>
        <w:t xml:space="preserve"> with over 140 cyclists involved in various aspects of cycling.  We have two major elements the first being the main project https://cyclecrieff.scot/ which focuses on repairs, reuse, routes.  We also run free maintenance and bike skills courses.  A donation is always nice but not essential.  All running this project are unpaid volunteers.  The second element is a social group that supports and encourages cyclists in the area and we run regular events where </w:t>
      </w:r>
      <w:r w:rsidR="00A97CDA" w:rsidRPr="00A97CDA">
        <w:rPr>
          <w:rFonts w:ascii="Arial" w:hAnsi="Arial" w:cs="Arial"/>
        </w:rPr>
        <w:t>cyclists</w:t>
      </w:r>
      <w:r w:rsidRPr="00A97CDA">
        <w:rPr>
          <w:rFonts w:ascii="Arial" w:hAnsi="Arial" w:cs="Arial"/>
        </w:rPr>
        <w:t xml:space="preserve"> encourage each other and invite others to join them.  We work closely with various partners, Remake, Morrison's Academy, Petit Mellow Velo and Comrie Croft. we also have connections with Crieff </w:t>
      </w:r>
      <w:r w:rsidR="007A5B0A">
        <w:rPr>
          <w:rFonts w:ascii="Arial" w:hAnsi="Arial" w:cs="Arial"/>
        </w:rPr>
        <w:t>C</w:t>
      </w:r>
      <w:r w:rsidRPr="00A97CDA">
        <w:rPr>
          <w:rFonts w:ascii="Arial" w:hAnsi="Arial" w:cs="Arial"/>
        </w:rPr>
        <w:t>onnections, Crieff High School and many local businesses.</w:t>
      </w:r>
    </w:p>
    <w:p w14:paraId="7A383610" w14:textId="48064216" w:rsidR="00C5754A" w:rsidRDefault="00C5754A" w:rsidP="00C5754A">
      <w:pPr>
        <w:pStyle w:val="NormalWeb"/>
        <w:rPr>
          <w:rFonts w:ascii="Arial" w:hAnsi="Arial" w:cs="Arial"/>
        </w:rPr>
      </w:pPr>
      <w:r w:rsidRPr="00A97CDA">
        <w:rPr>
          <w:rFonts w:ascii="Arial" w:hAnsi="Arial" w:cs="Arial"/>
        </w:rPr>
        <w:t xml:space="preserve">Our proposal for this fund is to </w:t>
      </w:r>
      <w:r w:rsidR="009A332B">
        <w:rPr>
          <w:rFonts w:ascii="Arial" w:hAnsi="Arial" w:cs="Arial"/>
        </w:rPr>
        <w:t xml:space="preserve">investigate and research the feasibility of </w:t>
      </w:r>
      <w:r w:rsidRPr="00A97CDA">
        <w:rPr>
          <w:rFonts w:ascii="Arial" w:hAnsi="Arial" w:cs="Arial"/>
        </w:rPr>
        <w:t>set</w:t>
      </w:r>
      <w:r w:rsidR="009A332B">
        <w:rPr>
          <w:rFonts w:ascii="Arial" w:hAnsi="Arial" w:cs="Arial"/>
        </w:rPr>
        <w:t>ting</w:t>
      </w:r>
      <w:r w:rsidRPr="00A97CDA">
        <w:rPr>
          <w:rFonts w:ascii="Arial" w:hAnsi="Arial" w:cs="Arial"/>
        </w:rPr>
        <w:t xml:space="preserve"> up and establish</w:t>
      </w:r>
      <w:r w:rsidR="009A332B">
        <w:rPr>
          <w:rFonts w:ascii="Arial" w:hAnsi="Arial" w:cs="Arial"/>
        </w:rPr>
        <w:t>ing</w:t>
      </w:r>
      <w:r w:rsidRPr="00A97CDA">
        <w:rPr>
          <w:rFonts w:ascii="Arial" w:hAnsi="Arial" w:cs="Arial"/>
        </w:rPr>
        <w:t xml:space="preserve"> a </w:t>
      </w:r>
      <w:r w:rsidR="007A5B0A">
        <w:rPr>
          <w:rFonts w:ascii="Arial" w:hAnsi="Arial" w:cs="Arial"/>
        </w:rPr>
        <w:t xml:space="preserve">Cycle </w:t>
      </w:r>
      <w:r w:rsidRPr="00A97CDA">
        <w:rPr>
          <w:rFonts w:ascii="Arial" w:hAnsi="Arial" w:cs="Arial"/>
        </w:rPr>
        <w:t>Crieff Cargo bike delivery service!  We have researched other similar projects and have identified a number of very positive and beneficial aspects to a sustainable and local delivery service.  </w:t>
      </w:r>
      <w:r w:rsidR="009A332B">
        <w:rPr>
          <w:rFonts w:ascii="Arial" w:hAnsi="Arial" w:cs="Arial"/>
        </w:rPr>
        <w:t xml:space="preserve">We would look at the systems already in pace for these services in Scotland and the Netherlands.  Crieff isn’t geographically flat hence the need for electrical assistance.  Cycle Crieff CIC can carry out maintenance bikes, training would also be inhouse.  We would need to consider secure storage </w:t>
      </w:r>
      <w:r w:rsidR="007A5B0A">
        <w:rPr>
          <w:rFonts w:ascii="Arial" w:hAnsi="Arial" w:cs="Arial"/>
        </w:rPr>
        <w:t>and</w:t>
      </w:r>
      <w:r w:rsidR="009A332B">
        <w:rPr>
          <w:rFonts w:ascii="Arial" w:hAnsi="Arial" w:cs="Arial"/>
        </w:rPr>
        <w:t xml:space="preserve"> have local options.  The admin and delivery team would be locally recruited in order to quickly establish and embed the project in the community.  We would focus on quick support for those in the community who may find access to shops and merchants difficult.  </w:t>
      </w:r>
      <w:r w:rsidR="00C64426">
        <w:rPr>
          <w:rFonts w:ascii="Arial" w:hAnsi="Arial" w:cs="Arial"/>
        </w:rPr>
        <w:t>Crieff has</w:t>
      </w:r>
      <w:r w:rsidR="009A332B">
        <w:rPr>
          <w:rFonts w:ascii="Arial" w:hAnsi="Arial" w:cs="Arial"/>
        </w:rPr>
        <w:t xml:space="preserve"> a </w:t>
      </w:r>
      <w:r w:rsidR="009D67E7">
        <w:rPr>
          <w:rFonts w:ascii="Arial" w:hAnsi="Arial" w:cs="Arial"/>
        </w:rPr>
        <w:t>well-established</w:t>
      </w:r>
      <w:r w:rsidR="009A332B">
        <w:rPr>
          <w:rFonts w:ascii="Arial" w:hAnsi="Arial" w:cs="Arial"/>
        </w:rPr>
        <w:t xml:space="preserve"> community of older adult</w:t>
      </w:r>
      <w:r w:rsidR="009D67E7">
        <w:rPr>
          <w:rFonts w:ascii="Arial" w:hAnsi="Arial" w:cs="Arial"/>
        </w:rPr>
        <w:t>s</w:t>
      </w:r>
      <w:r w:rsidR="00C64426">
        <w:rPr>
          <w:rFonts w:ascii="Arial" w:hAnsi="Arial" w:cs="Arial"/>
        </w:rPr>
        <w:t>,</w:t>
      </w:r>
      <w:r w:rsidR="009D67E7">
        <w:rPr>
          <w:rFonts w:ascii="Arial" w:hAnsi="Arial" w:cs="Arial"/>
        </w:rPr>
        <w:t xml:space="preserve"> some of whom I take on trips with Bertie Bus, as a volunteer driver, and these people would love to</w:t>
      </w:r>
      <w:r w:rsidR="00EF4A6F">
        <w:rPr>
          <w:rFonts w:ascii="Arial" w:hAnsi="Arial" w:cs="Arial"/>
        </w:rPr>
        <w:t xml:space="preserve"> help</w:t>
      </w:r>
      <w:r w:rsidR="009D67E7">
        <w:rPr>
          <w:rFonts w:ascii="Arial" w:hAnsi="Arial" w:cs="Arial"/>
        </w:rPr>
        <w:t xml:space="preserve"> quickly access shopping services.  We would look at appropriate systems for all groups with the community to access delivery services as we want </w:t>
      </w:r>
      <w:r w:rsidR="00C64426">
        <w:rPr>
          <w:rFonts w:ascii="Arial" w:hAnsi="Arial" w:cs="Arial"/>
        </w:rPr>
        <w:t xml:space="preserve">it </w:t>
      </w:r>
      <w:r w:rsidR="009D67E7">
        <w:rPr>
          <w:rFonts w:ascii="Arial" w:hAnsi="Arial" w:cs="Arial"/>
        </w:rPr>
        <w:t xml:space="preserve">to be easy, simple and reliable to book as well friendly and local.  Having an app may suit some but a quick call and booking might be best.  </w:t>
      </w:r>
    </w:p>
    <w:p w14:paraId="1C64FFB5" w14:textId="02033B80" w:rsidR="009D67E7" w:rsidRDefault="009D67E7" w:rsidP="00C5754A">
      <w:pPr>
        <w:pStyle w:val="NormalWeb"/>
        <w:rPr>
          <w:rFonts w:ascii="Arial" w:hAnsi="Arial" w:cs="Arial"/>
        </w:rPr>
      </w:pPr>
      <w:r>
        <w:rPr>
          <w:rFonts w:ascii="Arial" w:hAnsi="Arial" w:cs="Arial"/>
        </w:rPr>
        <w:t>The m</w:t>
      </w:r>
      <w:r w:rsidR="004779C7">
        <w:rPr>
          <w:rFonts w:ascii="Arial" w:hAnsi="Arial" w:cs="Arial"/>
        </w:rPr>
        <w:t>o</w:t>
      </w:r>
      <w:r>
        <w:rPr>
          <w:rFonts w:ascii="Arial" w:hAnsi="Arial" w:cs="Arial"/>
        </w:rPr>
        <w:t>n</w:t>
      </w:r>
      <w:r w:rsidR="004779C7">
        <w:rPr>
          <w:rFonts w:ascii="Arial" w:hAnsi="Arial" w:cs="Arial"/>
        </w:rPr>
        <w:t>e</w:t>
      </w:r>
      <w:r>
        <w:rPr>
          <w:rFonts w:ascii="Arial" w:hAnsi="Arial" w:cs="Arial"/>
        </w:rPr>
        <w:t xml:space="preserve">y would allow us to fully research the feasibility of a cargo bike delivery service in Crieff, expanding opportunities for young people, provision for the community and access to many facilities and services currently challenging to get to.  There have been many suggestions not just mail and </w:t>
      </w:r>
      <w:r w:rsidR="004779C7">
        <w:rPr>
          <w:rFonts w:ascii="Arial" w:hAnsi="Arial" w:cs="Arial"/>
        </w:rPr>
        <w:t>shopping</w:t>
      </w:r>
      <w:r>
        <w:rPr>
          <w:rFonts w:ascii="Arial" w:hAnsi="Arial" w:cs="Arial"/>
        </w:rPr>
        <w:t xml:space="preserve"> but also house hold </w:t>
      </w:r>
      <w:r w:rsidR="004779C7">
        <w:rPr>
          <w:rFonts w:ascii="Arial" w:hAnsi="Arial" w:cs="Arial"/>
        </w:rPr>
        <w:t xml:space="preserve">/ garden </w:t>
      </w:r>
      <w:r>
        <w:rPr>
          <w:rFonts w:ascii="Arial" w:hAnsi="Arial" w:cs="Arial"/>
        </w:rPr>
        <w:t>waste disposable, collect and drop off</w:t>
      </w:r>
      <w:r w:rsidR="004779C7">
        <w:rPr>
          <w:rFonts w:ascii="Arial" w:hAnsi="Arial" w:cs="Arial"/>
        </w:rPr>
        <w:t xml:space="preserve"> medicines, local removals support, packed lunch collection and delivery.  These are just a few ideas with the potential in a small but big enough community!</w:t>
      </w:r>
    </w:p>
    <w:p w14:paraId="4FA59F76" w14:textId="02291E76" w:rsidR="009D67E7" w:rsidRDefault="009D67E7" w:rsidP="00C5754A">
      <w:pPr>
        <w:pStyle w:val="NormalWeb"/>
        <w:rPr>
          <w:rFonts w:ascii="Arial" w:hAnsi="Arial" w:cs="Arial"/>
        </w:rPr>
      </w:pPr>
      <w:r>
        <w:rPr>
          <w:rFonts w:ascii="Arial" w:hAnsi="Arial" w:cs="Arial"/>
        </w:rPr>
        <w:t xml:space="preserve">Bikes available - </w:t>
      </w:r>
      <w:hyperlink r:id="rId4" w:history="1">
        <w:r w:rsidR="00827E0C" w:rsidRPr="00026D0A">
          <w:rPr>
            <w:rStyle w:val="Hyperlink"/>
            <w:rFonts w:ascii="Arial" w:hAnsi="Arial" w:cs="Arial"/>
          </w:rPr>
          <w:t>https://www.cargocycling.com/</w:t>
        </w:r>
      </w:hyperlink>
    </w:p>
    <w:p w14:paraId="7677B1B3" w14:textId="520371D9" w:rsidR="00827E0C" w:rsidRDefault="00827E0C" w:rsidP="00C5754A">
      <w:pPr>
        <w:pStyle w:val="NormalWeb"/>
        <w:rPr>
          <w:rFonts w:ascii="Arial" w:hAnsi="Arial" w:cs="Arial"/>
        </w:rPr>
      </w:pPr>
      <w:r>
        <w:rPr>
          <w:rFonts w:ascii="Arial" w:hAnsi="Arial" w:cs="Arial"/>
        </w:rPr>
        <w:t xml:space="preserve">Small area local </w:t>
      </w:r>
      <w:r w:rsidR="00282DBA">
        <w:rPr>
          <w:rFonts w:ascii="Arial" w:hAnsi="Arial" w:cs="Arial"/>
        </w:rPr>
        <w:t xml:space="preserve">Dutch </w:t>
      </w:r>
      <w:r>
        <w:rPr>
          <w:rFonts w:ascii="Arial" w:hAnsi="Arial" w:cs="Arial"/>
        </w:rPr>
        <w:t>set up</w:t>
      </w:r>
    </w:p>
    <w:p w14:paraId="2848B016" w14:textId="6DFF4E9C" w:rsidR="00827E0C" w:rsidRDefault="00827E0C" w:rsidP="00C5754A">
      <w:pPr>
        <w:pStyle w:val="NormalWeb"/>
        <w:rPr>
          <w:rFonts w:ascii="Arial" w:hAnsi="Arial" w:cs="Arial"/>
        </w:rPr>
      </w:pPr>
      <w:r w:rsidRPr="00827E0C">
        <w:rPr>
          <w:rFonts w:ascii="Arial" w:hAnsi="Arial" w:cs="Arial"/>
        </w:rPr>
        <w:t>https://bikecity.amsterdam.nl/en/trending/bakfiets-bezorgt-pakketjes-van-ondernemers-haarlemmerbuurt-en/</w:t>
      </w:r>
    </w:p>
    <w:p w14:paraId="793AC9C7" w14:textId="77777777" w:rsidR="00282DBA" w:rsidRPr="00A97CDA" w:rsidRDefault="00282DBA" w:rsidP="00282DBA">
      <w:pPr>
        <w:pStyle w:val="NormalWeb"/>
        <w:rPr>
          <w:rFonts w:ascii="Arial" w:hAnsi="Arial" w:cs="Arial"/>
        </w:rPr>
      </w:pPr>
      <w:r>
        <w:rPr>
          <w:rFonts w:ascii="Arial" w:hAnsi="Arial" w:cs="Arial"/>
        </w:rPr>
        <w:t>Scottish services</w:t>
      </w:r>
    </w:p>
    <w:p w14:paraId="5F5BE069" w14:textId="77777777" w:rsidR="00282DBA" w:rsidRDefault="00282DBA" w:rsidP="00282DBA">
      <w:pPr>
        <w:pStyle w:val="NormalWeb"/>
        <w:rPr>
          <w:rStyle w:val="Hyperlink"/>
          <w:rFonts w:ascii="Arial" w:hAnsi="Arial" w:cs="Arial"/>
        </w:rPr>
      </w:pPr>
      <w:hyperlink r:id="rId5" w:history="1">
        <w:r w:rsidRPr="00A97CDA">
          <w:rPr>
            <w:rStyle w:val="Hyperlink"/>
            <w:rFonts w:ascii="Arial" w:hAnsi="Arial" w:cs="Arial"/>
          </w:rPr>
          <w:t>https://www.zedify.co.uk/carrier/</w:t>
        </w:r>
      </w:hyperlink>
    </w:p>
    <w:p w14:paraId="59BD45EC" w14:textId="776521BC" w:rsidR="00A97CDA" w:rsidRPr="00A97CDA" w:rsidRDefault="00000000" w:rsidP="00C5754A">
      <w:pPr>
        <w:pStyle w:val="NormalWeb"/>
        <w:rPr>
          <w:rFonts w:ascii="Arial" w:hAnsi="Arial" w:cs="Arial"/>
        </w:rPr>
      </w:pPr>
      <w:hyperlink r:id="rId6" w:history="1">
        <w:r w:rsidR="00A97CDA" w:rsidRPr="00B9694A">
          <w:rPr>
            <w:rStyle w:val="Hyperlink"/>
            <w:rFonts w:ascii="Arial" w:hAnsi="Arial" w:cs="Arial"/>
          </w:rPr>
          <w:t>https://www.velo-citydeliveries.com</w:t>
        </w:r>
      </w:hyperlink>
      <w:r w:rsidR="00A97CDA">
        <w:rPr>
          <w:rFonts w:ascii="Arial" w:hAnsi="Arial" w:cs="Arial"/>
        </w:rPr>
        <w:t xml:space="preserve"> – These guys operate how we would love to, in Crieff!</w:t>
      </w:r>
    </w:p>
    <w:p w14:paraId="07DD1740" w14:textId="3792A5A8" w:rsidR="00A97CDA" w:rsidRPr="00A97CDA" w:rsidRDefault="00A97CDA" w:rsidP="00C5754A">
      <w:pPr>
        <w:pStyle w:val="NormalWeb"/>
        <w:rPr>
          <w:rFonts w:ascii="Arial" w:hAnsi="Arial" w:cs="Arial"/>
        </w:rPr>
      </w:pPr>
      <w:r w:rsidRPr="00A97CDA">
        <w:rPr>
          <w:rFonts w:ascii="Arial" w:hAnsi="Arial" w:cs="Arial"/>
        </w:rPr>
        <w:t xml:space="preserve">The easiest way to describe how we want operate is – </w:t>
      </w:r>
      <w:r w:rsidR="00282DBA">
        <w:rPr>
          <w:rFonts w:ascii="Arial" w:hAnsi="Arial" w:cs="Arial"/>
        </w:rPr>
        <w:t>A do anything local delivery service easily accessed using cargo bikes and helping reduce vehicle use.  Run by locals helping visitors and locals to use their community services and facilities.</w:t>
      </w:r>
    </w:p>
    <w:p w14:paraId="6962E26C" w14:textId="77777777" w:rsidR="00A97CDA" w:rsidRPr="004C33D6" w:rsidRDefault="00A97CDA" w:rsidP="00A97CDA">
      <w:pPr>
        <w:spacing w:after="0" w:line="240" w:lineRule="auto"/>
        <w:jc w:val="center"/>
        <w:textAlignment w:val="baseline"/>
        <w:outlineLvl w:val="1"/>
        <w:rPr>
          <w:rFonts w:ascii="Arial" w:eastAsia="Times New Roman" w:hAnsi="Arial" w:cs="Arial"/>
          <w:b/>
          <w:bCs/>
          <w:color w:val="FF0000"/>
          <w:spacing w:val="12"/>
          <w:kern w:val="0"/>
          <w:sz w:val="24"/>
          <w:szCs w:val="24"/>
          <w:bdr w:val="none" w:sz="0" w:space="0" w:color="auto" w:frame="1"/>
          <w:lang w:eastAsia="en-GB"/>
          <w14:ligatures w14:val="none"/>
        </w:rPr>
      </w:pPr>
      <w:r w:rsidRPr="004C33D6">
        <w:rPr>
          <w:rFonts w:ascii="Arial" w:eastAsia="Times New Roman" w:hAnsi="Arial" w:cs="Arial"/>
          <w:b/>
          <w:bCs/>
          <w:color w:val="FF0000"/>
          <w:spacing w:val="12"/>
          <w:kern w:val="0"/>
          <w:sz w:val="24"/>
          <w:szCs w:val="24"/>
          <w:bdr w:val="none" w:sz="0" w:space="0" w:color="auto" w:frame="1"/>
          <w:lang w:eastAsia="en-GB"/>
          <w14:ligatures w14:val="none"/>
        </w:rPr>
        <w:t>Cycle Crieff Cargo!</w:t>
      </w:r>
    </w:p>
    <w:p w14:paraId="7A370328" w14:textId="5EEDF1D2" w:rsidR="00A97CDA" w:rsidRPr="004C33D6" w:rsidRDefault="00A97CDA" w:rsidP="00A97CDA">
      <w:pPr>
        <w:spacing w:after="0" w:line="240" w:lineRule="auto"/>
        <w:jc w:val="center"/>
        <w:textAlignment w:val="baseline"/>
        <w:outlineLvl w:val="1"/>
        <w:rPr>
          <w:rFonts w:ascii="Arial" w:eastAsia="Times New Roman" w:hAnsi="Arial" w:cs="Arial"/>
          <w:b/>
          <w:bCs/>
          <w:color w:val="FF0000"/>
          <w:kern w:val="0"/>
          <w:sz w:val="24"/>
          <w:szCs w:val="24"/>
          <w:lang w:eastAsia="en-GB"/>
          <w14:ligatures w14:val="none"/>
        </w:rPr>
      </w:pPr>
      <w:r w:rsidRPr="004C33D6">
        <w:rPr>
          <w:rFonts w:ascii="Arial" w:eastAsia="Times New Roman" w:hAnsi="Arial" w:cs="Arial"/>
          <w:b/>
          <w:bCs/>
          <w:color w:val="FF0000"/>
          <w:spacing w:val="12"/>
          <w:kern w:val="0"/>
          <w:sz w:val="24"/>
          <w:szCs w:val="24"/>
          <w:bdr w:val="none" w:sz="0" w:space="0" w:color="auto" w:frame="1"/>
          <w:lang w:eastAsia="en-GB"/>
          <w14:ligatures w14:val="none"/>
        </w:rPr>
        <w:t>How It Works</w:t>
      </w:r>
    </w:p>
    <w:p w14:paraId="2B8103D4" w14:textId="074FB654"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 xml:space="preserve">1. You </w:t>
      </w:r>
      <w:r w:rsidR="004C33D6">
        <w:rPr>
          <w:rFonts w:ascii="Arial" w:eastAsia="Times New Roman" w:hAnsi="Arial" w:cs="Arial"/>
          <w:color w:val="FF0000"/>
          <w:kern w:val="0"/>
          <w:sz w:val="24"/>
          <w:szCs w:val="24"/>
          <w:bdr w:val="none" w:sz="0" w:space="0" w:color="auto" w:frame="1"/>
          <w:lang w:eastAsia="en-GB"/>
          <w14:ligatures w14:val="none"/>
        </w:rPr>
        <w:t xml:space="preserve">call, </w:t>
      </w:r>
      <w:r w:rsidRPr="004C33D6">
        <w:rPr>
          <w:rFonts w:ascii="Arial" w:eastAsia="Times New Roman" w:hAnsi="Arial" w:cs="Arial"/>
          <w:color w:val="FF0000"/>
          <w:kern w:val="0"/>
          <w:sz w:val="24"/>
          <w:szCs w:val="24"/>
          <w:bdr w:val="none" w:sz="0" w:space="0" w:color="auto" w:frame="1"/>
          <w:lang w:eastAsia="en-GB"/>
          <w14:ligatures w14:val="none"/>
        </w:rPr>
        <w:t>email or contact us via the website and let us know what you need picked up and delivered, where it needs to go and by when.</w:t>
      </w:r>
    </w:p>
    <w:p w14:paraId="0F7C9DE2" w14:textId="77777777"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w:t>
      </w:r>
    </w:p>
    <w:p w14:paraId="3AC18D9E" w14:textId="31070078"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 xml:space="preserve">2. We will confirm the details and price with you. If cost is an </w:t>
      </w:r>
      <w:r w:rsidR="007A5B0A" w:rsidRPr="004C33D6">
        <w:rPr>
          <w:rFonts w:ascii="Arial" w:eastAsia="Times New Roman" w:hAnsi="Arial" w:cs="Arial"/>
          <w:color w:val="FF0000"/>
          <w:kern w:val="0"/>
          <w:sz w:val="24"/>
          <w:szCs w:val="24"/>
          <w:bdr w:val="none" w:sz="0" w:space="0" w:color="auto" w:frame="1"/>
          <w:lang w:eastAsia="en-GB"/>
          <w14:ligatures w14:val="none"/>
        </w:rPr>
        <w:t>issue,</w:t>
      </w:r>
      <w:r w:rsidRPr="004C33D6">
        <w:rPr>
          <w:rFonts w:ascii="Arial" w:eastAsia="Times New Roman" w:hAnsi="Arial" w:cs="Arial"/>
          <w:color w:val="FF0000"/>
          <w:kern w:val="0"/>
          <w:sz w:val="24"/>
          <w:szCs w:val="24"/>
          <w:bdr w:val="none" w:sz="0" w:space="0" w:color="auto" w:frame="1"/>
          <w:lang w:eastAsia="en-GB"/>
          <w14:ligatures w14:val="none"/>
        </w:rPr>
        <w:t xml:space="preserve"> please offer what you can currently afford!</w:t>
      </w:r>
    </w:p>
    <w:p w14:paraId="2E62A7D0" w14:textId="77777777"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w:t>
      </w:r>
    </w:p>
    <w:p w14:paraId="19CC9FFF" w14:textId="77777777"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3. Once all agreed, we will come and collect on our delivery bike.</w:t>
      </w:r>
    </w:p>
    <w:p w14:paraId="5A22AD69" w14:textId="77777777"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w:t>
      </w:r>
    </w:p>
    <w:p w14:paraId="70EC1832" w14:textId="623F4DE2" w:rsidR="00A97CDA" w:rsidRPr="004C33D6" w:rsidRDefault="00A97CDA" w:rsidP="00A97CDA">
      <w:pPr>
        <w:spacing w:after="0" w:line="384" w:lineRule="atLeast"/>
        <w:jc w:val="center"/>
        <w:textAlignment w:val="baseline"/>
        <w:rPr>
          <w:rFonts w:ascii="Arial" w:eastAsia="Times New Roman" w:hAnsi="Arial" w:cs="Arial"/>
          <w:color w:val="FF0000"/>
          <w:kern w:val="0"/>
          <w:sz w:val="24"/>
          <w:szCs w:val="24"/>
          <w:lang w:eastAsia="en-GB"/>
          <w14:ligatures w14:val="none"/>
        </w:rPr>
      </w:pPr>
      <w:r w:rsidRPr="004C33D6">
        <w:rPr>
          <w:rFonts w:ascii="Arial" w:eastAsia="Times New Roman" w:hAnsi="Arial" w:cs="Arial"/>
          <w:color w:val="FF0000"/>
          <w:kern w:val="0"/>
          <w:sz w:val="24"/>
          <w:szCs w:val="24"/>
          <w:bdr w:val="none" w:sz="0" w:space="0" w:color="auto" w:frame="1"/>
          <w:lang w:eastAsia="en-GB"/>
          <w14:ligatures w14:val="none"/>
        </w:rPr>
        <w:t>4. Once we deliver your items, you will receive a confirmation message that it has been delivered safely.</w:t>
      </w:r>
    </w:p>
    <w:p w14:paraId="7776AE75" w14:textId="1DC97035" w:rsidR="00C5754A" w:rsidRDefault="00C5754A" w:rsidP="00C5754A">
      <w:pPr>
        <w:pStyle w:val="NormalWeb"/>
        <w:rPr>
          <w:rFonts w:ascii="Arial" w:hAnsi="Arial" w:cs="Arial"/>
        </w:rPr>
      </w:pPr>
      <w:r w:rsidRPr="00A97CDA">
        <w:rPr>
          <w:rFonts w:ascii="Arial" w:hAnsi="Arial" w:cs="Arial"/>
        </w:rPr>
        <w:t>Criteria</w:t>
      </w:r>
      <w:r w:rsidR="00A97CDA">
        <w:rPr>
          <w:rFonts w:ascii="Arial" w:hAnsi="Arial" w:cs="Arial"/>
        </w:rPr>
        <w:t xml:space="preserve"> – Simple checklist criteria are to look specifically at number of deliveries, mileage for each delivery (from bike park up to pick up to delivery and return to bike park up). Donation for each delivery.  </w:t>
      </w:r>
      <w:r w:rsidR="007A5B0A">
        <w:rPr>
          <w:rFonts w:ascii="Arial" w:hAnsi="Arial" w:cs="Arial"/>
        </w:rPr>
        <w:t>We intend using a practical system of researching the feasibility using established businesses and organisations who have expressed an interest in supporting our project.</w:t>
      </w:r>
    </w:p>
    <w:tbl>
      <w:tblPr>
        <w:tblStyle w:val="TableGrid"/>
        <w:tblW w:w="0" w:type="auto"/>
        <w:tblLook w:val="04A0" w:firstRow="1" w:lastRow="0" w:firstColumn="1" w:lastColumn="0" w:noHBand="0" w:noVBand="1"/>
      </w:tblPr>
      <w:tblGrid>
        <w:gridCol w:w="1838"/>
        <w:gridCol w:w="2031"/>
        <w:gridCol w:w="1929"/>
        <w:gridCol w:w="1770"/>
        <w:gridCol w:w="1448"/>
      </w:tblGrid>
      <w:tr w:rsidR="00A97CDA" w14:paraId="31A4495C" w14:textId="7988F36D" w:rsidTr="00A97CDA">
        <w:tc>
          <w:tcPr>
            <w:tcW w:w="1838" w:type="dxa"/>
          </w:tcPr>
          <w:p w14:paraId="51D1CE8E" w14:textId="381BE0F3" w:rsidR="00A97CDA" w:rsidRDefault="00A97CDA" w:rsidP="00C5754A">
            <w:pPr>
              <w:pStyle w:val="NormalWeb"/>
              <w:rPr>
                <w:rFonts w:ascii="Arial" w:hAnsi="Arial" w:cs="Arial"/>
              </w:rPr>
            </w:pPr>
            <w:r>
              <w:rPr>
                <w:rFonts w:ascii="Arial" w:hAnsi="Arial" w:cs="Arial"/>
              </w:rPr>
              <w:t>Date &amp; time &amp; return</w:t>
            </w:r>
          </w:p>
        </w:tc>
        <w:tc>
          <w:tcPr>
            <w:tcW w:w="2031" w:type="dxa"/>
          </w:tcPr>
          <w:p w14:paraId="78EDF998" w14:textId="3964C02B" w:rsidR="00A97CDA" w:rsidRDefault="00A97CDA" w:rsidP="00C5754A">
            <w:pPr>
              <w:pStyle w:val="NormalWeb"/>
              <w:rPr>
                <w:rFonts w:ascii="Arial" w:hAnsi="Arial" w:cs="Arial"/>
              </w:rPr>
            </w:pPr>
            <w:r>
              <w:rPr>
                <w:rFonts w:ascii="Arial" w:hAnsi="Arial" w:cs="Arial"/>
              </w:rPr>
              <w:t>location &amp; item</w:t>
            </w:r>
          </w:p>
        </w:tc>
        <w:tc>
          <w:tcPr>
            <w:tcW w:w="1929" w:type="dxa"/>
          </w:tcPr>
          <w:p w14:paraId="5C8D3E85" w14:textId="41F30DAD" w:rsidR="00A97CDA" w:rsidRDefault="00A97CDA" w:rsidP="00C5754A">
            <w:pPr>
              <w:pStyle w:val="NormalWeb"/>
              <w:rPr>
                <w:rFonts w:ascii="Arial" w:hAnsi="Arial" w:cs="Arial"/>
              </w:rPr>
            </w:pPr>
            <w:r>
              <w:rPr>
                <w:rFonts w:ascii="Arial" w:hAnsi="Arial" w:cs="Arial"/>
              </w:rPr>
              <w:t xml:space="preserve">Delivery </w:t>
            </w:r>
            <w:r w:rsidR="000377DB">
              <w:rPr>
                <w:rFonts w:ascii="Arial" w:hAnsi="Arial" w:cs="Arial"/>
              </w:rPr>
              <w:t xml:space="preserve">name, number &amp; </w:t>
            </w:r>
            <w:r>
              <w:rPr>
                <w:rFonts w:ascii="Arial" w:hAnsi="Arial" w:cs="Arial"/>
              </w:rPr>
              <w:t>location</w:t>
            </w:r>
          </w:p>
        </w:tc>
        <w:tc>
          <w:tcPr>
            <w:tcW w:w="1770" w:type="dxa"/>
          </w:tcPr>
          <w:p w14:paraId="6659A652" w14:textId="3AA80411" w:rsidR="00A97CDA" w:rsidRDefault="00A97CDA" w:rsidP="00C5754A">
            <w:pPr>
              <w:pStyle w:val="NormalWeb"/>
              <w:rPr>
                <w:rFonts w:ascii="Arial" w:hAnsi="Arial" w:cs="Arial"/>
              </w:rPr>
            </w:pPr>
            <w:r>
              <w:rPr>
                <w:rFonts w:ascii="Arial" w:hAnsi="Arial" w:cs="Arial"/>
              </w:rPr>
              <w:t>Total mileage</w:t>
            </w:r>
          </w:p>
        </w:tc>
        <w:tc>
          <w:tcPr>
            <w:tcW w:w="1448" w:type="dxa"/>
          </w:tcPr>
          <w:p w14:paraId="15EF856D" w14:textId="537B8E1D" w:rsidR="00A97CDA" w:rsidRDefault="00A97CDA" w:rsidP="00C5754A">
            <w:pPr>
              <w:pStyle w:val="NormalWeb"/>
              <w:rPr>
                <w:rFonts w:ascii="Arial" w:hAnsi="Arial" w:cs="Arial"/>
              </w:rPr>
            </w:pPr>
            <w:r>
              <w:rPr>
                <w:rFonts w:ascii="Arial" w:hAnsi="Arial" w:cs="Arial"/>
              </w:rPr>
              <w:t>Donation</w:t>
            </w:r>
          </w:p>
        </w:tc>
      </w:tr>
      <w:tr w:rsidR="000377DB" w14:paraId="5ADCFA56" w14:textId="77777777" w:rsidTr="000377DB">
        <w:tc>
          <w:tcPr>
            <w:tcW w:w="1838" w:type="dxa"/>
            <w:shd w:val="clear" w:color="auto" w:fill="FF0000"/>
          </w:tcPr>
          <w:p w14:paraId="49AC76E9" w14:textId="4B33276C" w:rsidR="000377DB" w:rsidRDefault="000377DB" w:rsidP="00C5754A">
            <w:pPr>
              <w:pStyle w:val="NormalWeb"/>
              <w:rPr>
                <w:rFonts w:ascii="Arial" w:hAnsi="Arial" w:cs="Arial"/>
              </w:rPr>
            </w:pPr>
            <w:r>
              <w:rPr>
                <w:rFonts w:ascii="Arial" w:hAnsi="Arial" w:cs="Arial"/>
              </w:rPr>
              <w:t>20/01/2024 -</w:t>
            </w:r>
          </w:p>
        </w:tc>
        <w:tc>
          <w:tcPr>
            <w:tcW w:w="2031" w:type="dxa"/>
            <w:shd w:val="clear" w:color="auto" w:fill="FF0000"/>
          </w:tcPr>
          <w:p w14:paraId="785AA088" w14:textId="77777777" w:rsidR="000377DB" w:rsidRDefault="000377DB" w:rsidP="00C5754A">
            <w:pPr>
              <w:pStyle w:val="NormalWeb"/>
              <w:rPr>
                <w:rFonts w:ascii="Arial" w:hAnsi="Arial" w:cs="Arial"/>
              </w:rPr>
            </w:pPr>
          </w:p>
        </w:tc>
        <w:tc>
          <w:tcPr>
            <w:tcW w:w="1929" w:type="dxa"/>
            <w:shd w:val="clear" w:color="auto" w:fill="FF0000"/>
          </w:tcPr>
          <w:p w14:paraId="47CD8415" w14:textId="77777777" w:rsidR="000377DB" w:rsidRDefault="000377DB" w:rsidP="00C5754A">
            <w:pPr>
              <w:pStyle w:val="NormalWeb"/>
              <w:rPr>
                <w:rFonts w:ascii="Arial" w:hAnsi="Arial" w:cs="Arial"/>
              </w:rPr>
            </w:pPr>
          </w:p>
        </w:tc>
        <w:tc>
          <w:tcPr>
            <w:tcW w:w="1770" w:type="dxa"/>
            <w:shd w:val="clear" w:color="auto" w:fill="FF0000"/>
          </w:tcPr>
          <w:p w14:paraId="3250EB14" w14:textId="77777777" w:rsidR="000377DB" w:rsidRDefault="000377DB" w:rsidP="00C5754A">
            <w:pPr>
              <w:pStyle w:val="NormalWeb"/>
              <w:rPr>
                <w:rFonts w:ascii="Arial" w:hAnsi="Arial" w:cs="Arial"/>
              </w:rPr>
            </w:pPr>
          </w:p>
        </w:tc>
        <w:tc>
          <w:tcPr>
            <w:tcW w:w="1448" w:type="dxa"/>
            <w:shd w:val="clear" w:color="auto" w:fill="FF0000"/>
          </w:tcPr>
          <w:p w14:paraId="655722C0" w14:textId="77777777" w:rsidR="000377DB" w:rsidRDefault="000377DB" w:rsidP="00C5754A">
            <w:pPr>
              <w:pStyle w:val="NormalWeb"/>
              <w:rPr>
                <w:rFonts w:ascii="Arial" w:hAnsi="Arial" w:cs="Arial"/>
              </w:rPr>
            </w:pPr>
          </w:p>
        </w:tc>
      </w:tr>
      <w:tr w:rsidR="00A97CDA" w14:paraId="33B45DBD" w14:textId="20DE5E92" w:rsidTr="00A97CDA">
        <w:tc>
          <w:tcPr>
            <w:tcW w:w="1838" w:type="dxa"/>
          </w:tcPr>
          <w:p w14:paraId="069F2E7C" w14:textId="0DFD585A" w:rsidR="00A97CDA" w:rsidRDefault="00A97CDA" w:rsidP="00C5754A">
            <w:pPr>
              <w:pStyle w:val="NormalWeb"/>
              <w:rPr>
                <w:rFonts w:ascii="Arial" w:hAnsi="Arial" w:cs="Arial"/>
              </w:rPr>
            </w:pPr>
            <w:r>
              <w:rPr>
                <w:rFonts w:ascii="Arial" w:hAnsi="Arial" w:cs="Arial"/>
              </w:rPr>
              <w:t>0800 – 08.35</w:t>
            </w:r>
          </w:p>
        </w:tc>
        <w:tc>
          <w:tcPr>
            <w:tcW w:w="2031" w:type="dxa"/>
          </w:tcPr>
          <w:p w14:paraId="23C6F948" w14:textId="7E2F15C8" w:rsidR="00A97CDA" w:rsidRDefault="00A97CDA" w:rsidP="00C5754A">
            <w:pPr>
              <w:pStyle w:val="NormalWeb"/>
              <w:rPr>
                <w:rFonts w:ascii="Arial" w:hAnsi="Arial" w:cs="Arial"/>
              </w:rPr>
            </w:pPr>
            <w:r>
              <w:rPr>
                <w:rFonts w:ascii="Arial" w:hAnsi="Arial" w:cs="Arial"/>
              </w:rPr>
              <w:t>Handyshop/veg package</w:t>
            </w:r>
          </w:p>
        </w:tc>
        <w:tc>
          <w:tcPr>
            <w:tcW w:w="1929" w:type="dxa"/>
          </w:tcPr>
          <w:p w14:paraId="2355F568" w14:textId="76E93CA0" w:rsidR="00A97CDA" w:rsidRDefault="00A97CDA" w:rsidP="00C5754A">
            <w:pPr>
              <w:pStyle w:val="NormalWeb"/>
              <w:rPr>
                <w:rFonts w:ascii="Arial" w:hAnsi="Arial" w:cs="Arial"/>
              </w:rPr>
            </w:pPr>
            <w:r>
              <w:rPr>
                <w:rFonts w:ascii="Arial" w:hAnsi="Arial" w:cs="Arial"/>
              </w:rPr>
              <w:t>Morrison’s acd</w:t>
            </w:r>
          </w:p>
        </w:tc>
        <w:tc>
          <w:tcPr>
            <w:tcW w:w="1770" w:type="dxa"/>
          </w:tcPr>
          <w:p w14:paraId="18946F2F" w14:textId="1672EE00" w:rsidR="00A97CDA" w:rsidRDefault="000377DB" w:rsidP="00C5754A">
            <w:pPr>
              <w:pStyle w:val="NormalWeb"/>
              <w:rPr>
                <w:rFonts w:ascii="Arial" w:hAnsi="Arial" w:cs="Arial"/>
              </w:rPr>
            </w:pPr>
            <w:r>
              <w:rPr>
                <w:rFonts w:ascii="Arial" w:hAnsi="Arial" w:cs="Arial"/>
              </w:rPr>
              <w:t>1</w:t>
            </w:r>
          </w:p>
        </w:tc>
        <w:tc>
          <w:tcPr>
            <w:tcW w:w="1448" w:type="dxa"/>
          </w:tcPr>
          <w:p w14:paraId="0DDED4D1" w14:textId="27E2078C" w:rsidR="00A97CDA" w:rsidRDefault="000377DB" w:rsidP="00C5754A">
            <w:pPr>
              <w:pStyle w:val="NormalWeb"/>
              <w:rPr>
                <w:rFonts w:ascii="Arial" w:hAnsi="Arial" w:cs="Arial"/>
              </w:rPr>
            </w:pPr>
            <w:r>
              <w:rPr>
                <w:rFonts w:ascii="Arial" w:hAnsi="Arial" w:cs="Arial"/>
              </w:rPr>
              <w:t>£3</w:t>
            </w:r>
          </w:p>
        </w:tc>
      </w:tr>
      <w:tr w:rsidR="00A97CDA" w14:paraId="35003885" w14:textId="38971E3B" w:rsidTr="00A97CDA">
        <w:tc>
          <w:tcPr>
            <w:tcW w:w="1838" w:type="dxa"/>
          </w:tcPr>
          <w:p w14:paraId="297CF606" w14:textId="7345205F" w:rsidR="00A97CDA" w:rsidRDefault="000377DB" w:rsidP="00C5754A">
            <w:pPr>
              <w:pStyle w:val="NormalWeb"/>
              <w:rPr>
                <w:rFonts w:ascii="Arial" w:hAnsi="Arial" w:cs="Arial"/>
              </w:rPr>
            </w:pPr>
            <w:r>
              <w:rPr>
                <w:rFonts w:ascii="Arial" w:hAnsi="Arial" w:cs="Arial"/>
              </w:rPr>
              <w:t>08.50 – 09.10</w:t>
            </w:r>
          </w:p>
        </w:tc>
        <w:tc>
          <w:tcPr>
            <w:tcW w:w="2031" w:type="dxa"/>
          </w:tcPr>
          <w:p w14:paraId="39F72044" w14:textId="24BE6030" w:rsidR="00A97CDA" w:rsidRDefault="000377DB" w:rsidP="00C5754A">
            <w:pPr>
              <w:pStyle w:val="NormalWeb"/>
              <w:rPr>
                <w:rFonts w:ascii="Arial" w:hAnsi="Arial" w:cs="Arial"/>
              </w:rPr>
            </w:pPr>
            <w:r>
              <w:rPr>
                <w:rFonts w:ascii="Arial" w:hAnsi="Arial" w:cs="Arial"/>
              </w:rPr>
              <w:t>Remake/refill items</w:t>
            </w:r>
          </w:p>
        </w:tc>
        <w:tc>
          <w:tcPr>
            <w:tcW w:w="1929" w:type="dxa"/>
          </w:tcPr>
          <w:p w14:paraId="589DB39B" w14:textId="52A54F42" w:rsidR="00A97CDA" w:rsidRDefault="000377DB" w:rsidP="00C5754A">
            <w:pPr>
              <w:pStyle w:val="NormalWeb"/>
              <w:rPr>
                <w:rFonts w:ascii="Arial" w:hAnsi="Arial" w:cs="Arial"/>
              </w:rPr>
            </w:pPr>
            <w:r>
              <w:rPr>
                <w:rFonts w:ascii="Arial" w:hAnsi="Arial" w:cs="Arial"/>
              </w:rPr>
              <w:t>British Legion</w:t>
            </w:r>
          </w:p>
        </w:tc>
        <w:tc>
          <w:tcPr>
            <w:tcW w:w="1770" w:type="dxa"/>
          </w:tcPr>
          <w:p w14:paraId="13C676F9" w14:textId="2ADE6893" w:rsidR="00A97CDA" w:rsidRDefault="000377DB" w:rsidP="00C5754A">
            <w:pPr>
              <w:pStyle w:val="NormalWeb"/>
              <w:rPr>
                <w:rFonts w:ascii="Arial" w:hAnsi="Arial" w:cs="Arial"/>
              </w:rPr>
            </w:pPr>
            <w:r>
              <w:rPr>
                <w:rFonts w:ascii="Arial" w:hAnsi="Arial" w:cs="Arial"/>
              </w:rPr>
              <w:t>3</w:t>
            </w:r>
          </w:p>
        </w:tc>
        <w:tc>
          <w:tcPr>
            <w:tcW w:w="1448" w:type="dxa"/>
          </w:tcPr>
          <w:p w14:paraId="186FA224" w14:textId="60D5F5BC" w:rsidR="00A97CDA" w:rsidRDefault="000377DB" w:rsidP="00C5754A">
            <w:pPr>
              <w:pStyle w:val="NormalWeb"/>
              <w:rPr>
                <w:rFonts w:ascii="Arial" w:hAnsi="Arial" w:cs="Arial"/>
              </w:rPr>
            </w:pPr>
            <w:r>
              <w:rPr>
                <w:rFonts w:ascii="Arial" w:hAnsi="Arial" w:cs="Arial"/>
              </w:rPr>
              <w:t>£3</w:t>
            </w:r>
          </w:p>
        </w:tc>
      </w:tr>
      <w:tr w:rsidR="00A97CDA" w14:paraId="1E608B5F" w14:textId="0DABF75A" w:rsidTr="00A97CDA">
        <w:tc>
          <w:tcPr>
            <w:tcW w:w="1838" w:type="dxa"/>
          </w:tcPr>
          <w:p w14:paraId="64851FC7" w14:textId="33649D73" w:rsidR="00A97CDA" w:rsidRDefault="000377DB" w:rsidP="00C5754A">
            <w:pPr>
              <w:pStyle w:val="NormalWeb"/>
              <w:rPr>
                <w:rFonts w:ascii="Arial" w:hAnsi="Arial" w:cs="Arial"/>
              </w:rPr>
            </w:pPr>
            <w:r>
              <w:rPr>
                <w:rFonts w:ascii="Arial" w:hAnsi="Arial" w:cs="Arial"/>
              </w:rPr>
              <w:t>09.20 – 09.40</w:t>
            </w:r>
          </w:p>
        </w:tc>
        <w:tc>
          <w:tcPr>
            <w:tcW w:w="2031" w:type="dxa"/>
          </w:tcPr>
          <w:p w14:paraId="622110D9" w14:textId="7DB827A3" w:rsidR="00A97CDA" w:rsidRDefault="000377DB" w:rsidP="00C5754A">
            <w:pPr>
              <w:pStyle w:val="NormalWeb"/>
              <w:rPr>
                <w:rFonts w:ascii="Arial" w:hAnsi="Arial" w:cs="Arial"/>
              </w:rPr>
            </w:pPr>
            <w:r>
              <w:rPr>
                <w:rFonts w:ascii="Arial" w:hAnsi="Arial" w:cs="Arial"/>
              </w:rPr>
              <w:t>Campbell’s bakery/donuts</w:t>
            </w:r>
          </w:p>
        </w:tc>
        <w:tc>
          <w:tcPr>
            <w:tcW w:w="1929" w:type="dxa"/>
          </w:tcPr>
          <w:p w14:paraId="299042D4" w14:textId="0713D6FC" w:rsidR="00A97CDA" w:rsidRDefault="000377DB" w:rsidP="00C5754A">
            <w:pPr>
              <w:pStyle w:val="NormalWeb"/>
              <w:rPr>
                <w:rFonts w:ascii="Arial" w:hAnsi="Arial" w:cs="Arial"/>
              </w:rPr>
            </w:pPr>
            <w:r>
              <w:rPr>
                <w:rFonts w:ascii="Arial" w:hAnsi="Arial" w:cs="Arial"/>
              </w:rPr>
              <w:t>recycling centre</w:t>
            </w:r>
          </w:p>
        </w:tc>
        <w:tc>
          <w:tcPr>
            <w:tcW w:w="1770" w:type="dxa"/>
          </w:tcPr>
          <w:p w14:paraId="020E5959" w14:textId="1CD5A635" w:rsidR="00A97CDA" w:rsidRDefault="000377DB" w:rsidP="00C5754A">
            <w:pPr>
              <w:pStyle w:val="NormalWeb"/>
              <w:rPr>
                <w:rFonts w:ascii="Arial" w:hAnsi="Arial" w:cs="Arial"/>
              </w:rPr>
            </w:pPr>
            <w:r>
              <w:rPr>
                <w:rFonts w:ascii="Arial" w:hAnsi="Arial" w:cs="Arial"/>
              </w:rPr>
              <w:t>2</w:t>
            </w:r>
          </w:p>
        </w:tc>
        <w:tc>
          <w:tcPr>
            <w:tcW w:w="1448" w:type="dxa"/>
          </w:tcPr>
          <w:p w14:paraId="193CFAFC" w14:textId="2CCFE727" w:rsidR="00A97CDA" w:rsidRDefault="000377DB" w:rsidP="00C5754A">
            <w:pPr>
              <w:pStyle w:val="NormalWeb"/>
              <w:rPr>
                <w:rFonts w:ascii="Arial" w:hAnsi="Arial" w:cs="Arial"/>
              </w:rPr>
            </w:pPr>
            <w:r>
              <w:rPr>
                <w:rFonts w:ascii="Arial" w:hAnsi="Arial" w:cs="Arial"/>
              </w:rPr>
              <w:t>£3</w:t>
            </w:r>
          </w:p>
        </w:tc>
      </w:tr>
      <w:tr w:rsidR="00A97CDA" w14:paraId="327CA7F2" w14:textId="53754D5E" w:rsidTr="000377DB">
        <w:trPr>
          <w:trHeight w:val="282"/>
        </w:trPr>
        <w:tc>
          <w:tcPr>
            <w:tcW w:w="1838" w:type="dxa"/>
          </w:tcPr>
          <w:p w14:paraId="78CF7282" w14:textId="19CE1D16" w:rsidR="00A97CDA" w:rsidRDefault="000377DB" w:rsidP="00C5754A">
            <w:pPr>
              <w:pStyle w:val="NormalWeb"/>
              <w:rPr>
                <w:rFonts w:ascii="Arial" w:hAnsi="Arial" w:cs="Arial"/>
              </w:rPr>
            </w:pPr>
            <w:r>
              <w:rPr>
                <w:rFonts w:ascii="Arial" w:hAnsi="Arial" w:cs="Arial"/>
              </w:rPr>
              <w:t>10.00 -10.30</w:t>
            </w:r>
          </w:p>
        </w:tc>
        <w:tc>
          <w:tcPr>
            <w:tcW w:w="2031" w:type="dxa"/>
          </w:tcPr>
          <w:p w14:paraId="4968CB81" w14:textId="038B1859" w:rsidR="000377DB" w:rsidRDefault="000377DB" w:rsidP="000377DB">
            <w:pPr>
              <w:pStyle w:val="NormalWeb"/>
              <w:rPr>
                <w:rFonts w:ascii="Arial" w:hAnsi="Arial" w:cs="Arial"/>
              </w:rPr>
            </w:pPr>
            <w:r>
              <w:rPr>
                <w:rFonts w:ascii="Arial" w:hAnsi="Arial" w:cs="Arial"/>
              </w:rPr>
              <w:t>Mesh/bolts</w:t>
            </w:r>
          </w:p>
        </w:tc>
        <w:tc>
          <w:tcPr>
            <w:tcW w:w="1929" w:type="dxa"/>
          </w:tcPr>
          <w:p w14:paraId="5453EB74" w14:textId="3A2798B3" w:rsidR="000377DB" w:rsidRDefault="007A5B0A" w:rsidP="00C5754A">
            <w:pPr>
              <w:pStyle w:val="NormalWeb"/>
              <w:rPr>
                <w:rFonts w:ascii="Arial" w:hAnsi="Arial" w:cs="Arial"/>
              </w:rPr>
            </w:pPr>
            <w:r>
              <w:rPr>
                <w:rFonts w:ascii="Arial" w:hAnsi="Arial" w:cs="Arial"/>
              </w:rPr>
              <w:t>Turret</w:t>
            </w:r>
            <w:r w:rsidR="000377DB">
              <w:rPr>
                <w:rFonts w:ascii="Arial" w:hAnsi="Arial" w:cs="Arial"/>
              </w:rPr>
              <w:t xml:space="preserve"> distillery</w:t>
            </w:r>
          </w:p>
        </w:tc>
        <w:tc>
          <w:tcPr>
            <w:tcW w:w="1770" w:type="dxa"/>
          </w:tcPr>
          <w:p w14:paraId="6EA7C916" w14:textId="76DE6597" w:rsidR="00A97CDA" w:rsidRDefault="000377DB" w:rsidP="00C5754A">
            <w:pPr>
              <w:pStyle w:val="NormalWeb"/>
              <w:rPr>
                <w:rFonts w:ascii="Arial" w:hAnsi="Arial" w:cs="Arial"/>
              </w:rPr>
            </w:pPr>
            <w:r>
              <w:rPr>
                <w:rFonts w:ascii="Arial" w:hAnsi="Arial" w:cs="Arial"/>
              </w:rPr>
              <w:t>2</w:t>
            </w:r>
          </w:p>
        </w:tc>
        <w:tc>
          <w:tcPr>
            <w:tcW w:w="1448" w:type="dxa"/>
          </w:tcPr>
          <w:p w14:paraId="5625F559" w14:textId="0A84FFF4" w:rsidR="00A97CDA" w:rsidRDefault="000377DB" w:rsidP="00C5754A">
            <w:pPr>
              <w:pStyle w:val="NormalWeb"/>
              <w:rPr>
                <w:rFonts w:ascii="Arial" w:hAnsi="Arial" w:cs="Arial"/>
              </w:rPr>
            </w:pPr>
            <w:r>
              <w:rPr>
                <w:rFonts w:ascii="Arial" w:hAnsi="Arial" w:cs="Arial"/>
              </w:rPr>
              <w:t>£3</w:t>
            </w:r>
          </w:p>
        </w:tc>
      </w:tr>
      <w:tr w:rsidR="000377DB" w14:paraId="142C9378" w14:textId="77777777" w:rsidTr="00A97CDA">
        <w:tc>
          <w:tcPr>
            <w:tcW w:w="1838" w:type="dxa"/>
          </w:tcPr>
          <w:p w14:paraId="1EF1A1DF" w14:textId="2ED61CC3" w:rsidR="000377DB" w:rsidRDefault="000377DB" w:rsidP="00C5754A">
            <w:pPr>
              <w:pStyle w:val="NormalWeb"/>
              <w:rPr>
                <w:rFonts w:ascii="Arial" w:hAnsi="Arial" w:cs="Arial"/>
              </w:rPr>
            </w:pPr>
            <w:r w:rsidRPr="000377DB">
              <w:rPr>
                <w:rFonts w:ascii="Arial" w:hAnsi="Arial" w:cs="Arial"/>
              </w:rPr>
              <w:t>10.00 -10.30</w:t>
            </w:r>
          </w:p>
        </w:tc>
        <w:tc>
          <w:tcPr>
            <w:tcW w:w="2031" w:type="dxa"/>
          </w:tcPr>
          <w:p w14:paraId="36DBA6CD" w14:textId="208CBFAD" w:rsidR="000377DB" w:rsidRDefault="000377DB" w:rsidP="00C5754A">
            <w:pPr>
              <w:pStyle w:val="NormalWeb"/>
              <w:rPr>
                <w:rFonts w:ascii="Arial" w:hAnsi="Arial" w:cs="Arial"/>
              </w:rPr>
            </w:pPr>
            <w:r>
              <w:rPr>
                <w:rFonts w:ascii="Arial" w:hAnsi="Arial" w:cs="Arial"/>
              </w:rPr>
              <w:t>Aldi/food</w:t>
            </w:r>
          </w:p>
        </w:tc>
        <w:tc>
          <w:tcPr>
            <w:tcW w:w="1929" w:type="dxa"/>
          </w:tcPr>
          <w:p w14:paraId="239AE88E" w14:textId="076BCB78" w:rsidR="000377DB" w:rsidRDefault="000377DB" w:rsidP="00C5754A">
            <w:pPr>
              <w:pStyle w:val="NormalWeb"/>
              <w:rPr>
                <w:rFonts w:ascii="Arial" w:hAnsi="Arial" w:cs="Arial"/>
              </w:rPr>
            </w:pPr>
            <w:r>
              <w:rPr>
                <w:rFonts w:ascii="Arial" w:hAnsi="Arial" w:cs="Arial"/>
              </w:rPr>
              <w:t>Strathearn court</w:t>
            </w:r>
          </w:p>
        </w:tc>
        <w:tc>
          <w:tcPr>
            <w:tcW w:w="1770" w:type="dxa"/>
          </w:tcPr>
          <w:p w14:paraId="08D86083" w14:textId="130CE34A" w:rsidR="000377DB" w:rsidRDefault="000377DB" w:rsidP="00C5754A">
            <w:pPr>
              <w:pStyle w:val="NormalWeb"/>
              <w:rPr>
                <w:rFonts w:ascii="Arial" w:hAnsi="Arial" w:cs="Arial"/>
              </w:rPr>
            </w:pPr>
            <w:r>
              <w:rPr>
                <w:rFonts w:ascii="Arial" w:hAnsi="Arial" w:cs="Arial"/>
              </w:rPr>
              <w:t>2</w:t>
            </w:r>
          </w:p>
        </w:tc>
        <w:tc>
          <w:tcPr>
            <w:tcW w:w="1448" w:type="dxa"/>
          </w:tcPr>
          <w:p w14:paraId="6FFB3BA8" w14:textId="53643615" w:rsidR="000377DB" w:rsidRDefault="000377DB" w:rsidP="00C5754A">
            <w:pPr>
              <w:pStyle w:val="NormalWeb"/>
              <w:rPr>
                <w:rFonts w:ascii="Arial" w:hAnsi="Arial" w:cs="Arial"/>
              </w:rPr>
            </w:pPr>
            <w:r>
              <w:rPr>
                <w:rFonts w:ascii="Arial" w:hAnsi="Arial" w:cs="Arial"/>
              </w:rPr>
              <w:t>£3</w:t>
            </w:r>
          </w:p>
        </w:tc>
      </w:tr>
      <w:tr w:rsidR="000377DB" w14:paraId="28BD5C4F" w14:textId="77777777" w:rsidTr="00A97CDA">
        <w:tc>
          <w:tcPr>
            <w:tcW w:w="1838" w:type="dxa"/>
          </w:tcPr>
          <w:p w14:paraId="7F79D7B5" w14:textId="3DA56024" w:rsidR="000377DB" w:rsidRPr="000377DB" w:rsidRDefault="000377DB" w:rsidP="00C5754A">
            <w:pPr>
              <w:pStyle w:val="NormalWeb"/>
              <w:rPr>
                <w:rFonts w:ascii="Arial" w:hAnsi="Arial" w:cs="Arial"/>
              </w:rPr>
            </w:pPr>
            <w:r w:rsidRPr="000377DB">
              <w:rPr>
                <w:rFonts w:ascii="Arial" w:hAnsi="Arial" w:cs="Arial"/>
              </w:rPr>
              <w:t>10.00 -10.30</w:t>
            </w:r>
          </w:p>
        </w:tc>
        <w:tc>
          <w:tcPr>
            <w:tcW w:w="2031" w:type="dxa"/>
          </w:tcPr>
          <w:p w14:paraId="00553424" w14:textId="46BF1131" w:rsidR="000377DB" w:rsidRDefault="007A5B0A" w:rsidP="00C5754A">
            <w:pPr>
              <w:pStyle w:val="NormalWeb"/>
              <w:rPr>
                <w:rFonts w:ascii="Arial" w:hAnsi="Arial" w:cs="Arial"/>
              </w:rPr>
            </w:pPr>
            <w:r>
              <w:rPr>
                <w:rFonts w:ascii="Arial" w:hAnsi="Arial" w:cs="Arial"/>
              </w:rPr>
              <w:t>Gourley’s</w:t>
            </w:r>
            <w:r w:rsidR="000377DB">
              <w:rPr>
                <w:rFonts w:ascii="Arial" w:hAnsi="Arial" w:cs="Arial"/>
              </w:rPr>
              <w:t>/meat</w:t>
            </w:r>
          </w:p>
        </w:tc>
        <w:tc>
          <w:tcPr>
            <w:tcW w:w="1929" w:type="dxa"/>
          </w:tcPr>
          <w:p w14:paraId="5FBE0671" w14:textId="2131C6A4" w:rsidR="000377DB" w:rsidRDefault="000377DB" w:rsidP="00C5754A">
            <w:pPr>
              <w:pStyle w:val="NormalWeb"/>
              <w:rPr>
                <w:rFonts w:ascii="Arial" w:hAnsi="Arial" w:cs="Arial"/>
              </w:rPr>
            </w:pPr>
            <w:r>
              <w:rPr>
                <w:rFonts w:ascii="Arial" w:hAnsi="Arial" w:cs="Arial"/>
              </w:rPr>
              <w:t xml:space="preserve">Mrs Lee </w:t>
            </w:r>
          </w:p>
        </w:tc>
        <w:tc>
          <w:tcPr>
            <w:tcW w:w="1770" w:type="dxa"/>
          </w:tcPr>
          <w:p w14:paraId="180A1431" w14:textId="2ECD1EDA" w:rsidR="000377DB" w:rsidRDefault="00282DBA" w:rsidP="00C5754A">
            <w:pPr>
              <w:pStyle w:val="NormalWeb"/>
              <w:rPr>
                <w:rFonts w:ascii="Arial" w:hAnsi="Arial" w:cs="Arial"/>
              </w:rPr>
            </w:pPr>
            <w:r>
              <w:rPr>
                <w:rFonts w:ascii="Arial" w:hAnsi="Arial" w:cs="Arial"/>
              </w:rPr>
              <w:t>2</w:t>
            </w:r>
          </w:p>
        </w:tc>
        <w:tc>
          <w:tcPr>
            <w:tcW w:w="1448" w:type="dxa"/>
          </w:tcPr>
          <w:p w14:paraId="55B55652" w14:textId="4C88951C" w:rsidR="000377DB" w:rsidRDefault="00282DBA" w:rsidP="00C5754A">
            <w:pPr>
              <w:pStyle w:val="NormalWeb"/>
              <w:rPr>
                <w:rFonts w:ascii="Arial" w:hAnsi="Arial" w:cs="Arial"/>
              </w:rPr>
            </w:pPr>
            <w:r>
              <w:rPr>
                <w:rFonts w:ascii="Arial" w:hAnsi="Arial" w:cs="Arial"/>
              </w:rPr>
              <w:t>£5</w:t>
            </w:r>
          </w:p>
        </w:tc>
      </w:tr>
      <w:tr w:rsidR="00282DBA" w14:paraId="4F8E6AA8" w14:textId="77777777" w:rsidTr="00A97CDA">
        <w:tc>
          <w:tcPr>
            <w:tcW w:w="1838" w:type="dxa"/>
          </w:tcPr>
          <w:p w14:paraId="21B6E3B4" w14:textId="77777777" w:rsidR="00282DBA" w:rsidRPr="000377DB" w:rsidRDefault="00282DBA" w:rsidP="00C5754A">
            <w:pPr>
              <w:pStyle w:val="NormalWeb"/>
              <w:rPr>
                <w:rFonts w:ascii="Arial" w:hAnsi="Arial" w:cs="Arial"/>
              </w:rPr>
            </w:pPr>
          </w:p>
        </w:tc>
        <w:tc>
          <w:tcPr>
            <w:tcW w:w="2031" w:type="dxa"/>
          </w:tcPr>
          <w:p w14:paraId="004A266B" w14:textId="77777777" w:rsidR="00282DBA" w:rsidRDefault="00282DBA" w:rsidP="00C5754A">
            <w:pPr>
              <w:pStyle w:val="NormalWeb"/>
              <w:rPr>
                <w:rFonts w:ascii="Arial" w:hAnsi="Arial" w:cs="Arial"/>
              </w:rPr>
            </w:pPr>
          </w:p>
        </w:tc>
        <w:tc>
          <w:tcPr>
            <w:tcW w:w="1929" w:type="dxa"/>
          </w:tcPr>
          <w:p w14:paraId="37B088ED" w14:textId="77777777" w:rsidR="00282DBA" w:rsidRDefault="00282DBA" w:rsidP="00C5754A">
            <w:pPr>
              <w:pStyle w:val="NormalWeb"/>
              <w:rPr>
                <w:rFonts w:ascii="Arial" w:hAnsi="Arial" w:cs="Arial"/>
              </w:rPr>
            </w:pPr>
          </w:p>
        </w:tc>
        <w:tc>
          <w:tcPr>
            <w:tcW w:w="1770" w:type="dxa"/>
          </w:tcPr>
          <w:p w14:paraId="0A81AC77" w14:textId="77777777" w:rsidR="00282DBA" w:rsidRDefault="00282DBA" w:rsidP="00C5754A">
            <w:pPr>
              <w:pStyle w:val="NormalWeb"/>
              <w:rPr>
                <w:rFonts w:ascii="Arial" w:hAnsi="Arial" w:cs="Arial"/>
              </w:rPr>
            </w:pPr>
          </w:p>
        </w:tc>
        <w:tc>
          <w:tcPr>
            <w:tcW w:w="1448" w:type="dxa"/>
          </w:tcPr>
          <w:p w14:paraId="2BC21438" w14:textId="77777777" w:rsidR="00282DBA" w:rsidRDefault="00282DBA" w:rsidP="00C5754A">
            <w:pPr>
              <w:pStyle w:val="NormalWeb"/>
              <w:rPr>
                <w:rFonts w:ascii="Arial" w:hAnsi="Arial" w:cs="Arial"/>
              </w:rPr>
            </w:pPr>
          </w:p>
        </w:tc>
      </w:tr>
    </w:tbl>
    <w:p w14:paraId="1F0FB8CA" w14:textId="77777777" w:rsidR="00C5754A" w:rsidRPr="00A97CDA" w:rsidRDefault="00C5754A" w:rsidP="00C5754A">
      <w:pPr>
        <w:pStyle w:val="NormalWeb"/>
        <w:rPr>
          <w:rFonts w:ascii="Arial" w:hAnsi="Arial" w:cs="Arial"/>
        </w:rPr>
      </w:pPr>
    </w:p>
    <w:p w14:paraId="234D3CA0" w14:textId="5EA89C05" w:rsidR="00C5754A" w:rsidRPr="00A97CDA" w:rsidRDefault="00C5754A" w:rsidP="00C5754A">
      <w:pPr>
        <w:pStyle w:val="NormalWeb"/>
        <w:rPr>
          <w:rFonts w:ascii="Arial" w:hAnsi="Arial" w:cs="Arial"/>
        </w:rPr>
      </w:pPr>
      <w:r w:rsidRPr="00A97CDA">
        <w:rPr>
          <w:rFonts w:ascii="Arial" w:hAnsi="Arial" w:cs="Arial"/>
        </w:rPr>
        <w:t>Quality of life</w:t>
      </w:r>
      <w:r w:rsidR="00282DBA">
        <w:rPr>
          <w:rFonts w:ascii="Arial" w:hAnsi="Arial" w:cs="Arial"/>
        </w:rPr>
        <w:t xml:space="preserve"> – The health benefits of the delivery staff are clearly obvious but the connection they will have with our clients will support many isolated members of our </w:t>
      </w:r>
      <w:r w:rsidR="00282DBA">
        <w:rPr>
          <w:rFonts w:ascii="Arial" w:hAnsi="Arial" w:cs="Arial"/>
        </w:rPr>
        <w:lastRenderedPageBreak/>
        <w:t>community.  We will reinvest all funds raised into the cargo bike project into training and social events.  Following the Bertie Bus model of arranging social events for regular users would be one way of helping spread the word.  We would look at utilising our Remake connection and linking their expansion with a cargo</w:t>
      </w:r>
      <w:r w:rsidR="00B43394">
        <w:rPr>
          <w:rFonts w:ascii="Arial" w:hAnsi="Arial" w:cs="Arial"/>
        </w:rPr>
        <w:t xml:space="preserve"> </w:t>
      </w:r>
      <w:r w:rsidR="00282DBA">
        <w:rPr>
          <w:rFonts w:ascii="Arial" w:hAnsi="Arial" w:cs="Arial"/>
        </w:rPr>
        <w:t xml:space="preserve">bike hub in </w:t>
      </w:r>
      <w:r w:rsidR="00B43394">
        <w:rPr>
          <w:rFonts w:ascii="Arial" w:hAnsi="Arial" w:cs="Arial"/>
        </w:rPr>
        <w:t>conjunction</w:t>
      </w:r>
      <w:r w:rsidR="00282DBA">
        <w:rPr>
          <w:rFonts w:ascii="Arial" w:hAnsi="Arial" w:cs="Arial"/>
        </w:rPr>
        <w:t xml:space="preserve"> with </w:t>
      </w:r>
      <w:r w:rsidR="00B43394">
        <w:rPr>
          <w:rFonts w:ascii="Arial" w:hAnsi="Arial" w:cs="Arial"/>
        </w:rPr>
        <w:t>us</w:t>
      </w:r>
      <w:r w:rsidR="00282DBA">
        <w:rPr>
          <w:rFonts w:ascii="Arial" w:hAnsi="Arial" w:cs="Arial"/>
        </w:rPr>
        <w:t xml:space="preserve">.  </w:t>
      </w:r>
      <w:r w:rsidR="00B43394">
        <w:rPr>
          <w:rFonts w:ascii="Arial" w:hAnsi="Arial" w:cs="Arial"/>
        </w:rPr>
        <w:t>We would be looking at helping service their local delivery needs and linking with their clients and supporters.</w:t>
      </w:r>
    </w:p>
    <w:p w14:paraId="6F675D50" w14:textId="17A66287" w:rsidR="00C5754A" w:rsidRPr="00A97CDA" w:rsidRDefault="00C5754A" w:rsidP="00C5754A">
      <w:pPr>
        <w:pStyle w:val="NormalWeb"/>
        <w:rPr>
          <w:rFonts w:ascii="Arial" w:hAnsi="Arial" w:cs="Arial"/>
        </w:rPr>
      </w:pPr>
      <w:r w:rsidRPr="00A97CDA">
        <w:rPr>
          <w:rFonts w:ascii="Arial" w:hAnsi="Arial" w:cs="Arial"/>
        </w:rPr>
        <w:t>Budget</w:t>
      </w:r>
      <w:r w:rsidR="00B43394">
        <w:rPr>
          <w:rFonts w:ascii="Arial" w:hAnsi="Arial" w:cs="Arial"/>
        </w:rPr>
        <w:t xml:space="preserve"> – we really are at the start of the journey and already have an active and busy not for profit bike project where no one is paid.  We see this as an accompanying project supported by the main project but having a ringfenced budget and staffing.</w:t>
      </w:r>
      <w:r w:rsidR="004C33D6">
        <w:rPr>
          <w:rFonts w:ascii="Arial" w:hAnsi="Arial" w:cs="Arial"/>
        </w:rPr>
        <w:t xml:space="preserve">  We anticipate purchasing/renting a suitable cargo bike. We will also investigate and cost both online and phone booking systems to smooth the booking experience.  Possibly looking at prepaid customers and discounts for regular bookings.  These budgetary aspects will need to be fully researched and a suitable set of options arrived at prior to any full launch.</w:t>
      </w:r>
    </w:p>
    <w:p w14:paraId="53F16BCB" w14:textId="5812A74A" w:rsidR="00C5754A" w:rsidRPr="00A97CDA" w:rsidRDefault="00C5754A" w:rsidP="00C5754A">
      <w:pPr>
        <w:pStyle w:val="NormalWeb"/>
        <w:rPr>
          <w:rFonts w:ascii="Arial" w:hAnsi="Arial" w:cs="Arial"/>
        </w:rPr>
      </w:pPr>
      <w:r w:rsidRPr="00A97CDA">
        <w:rPr>
          <w:rFonts w:ascii="Arial" w:hAnsi="Arial" w:cs="Arial"/>
        </w:rPr>
        <w:t>Cost of living support</w:t>
      </w:r>
      <w:r w:rsidR="00B43394">
        <w:rPr>
          <w:rFonts w:ascii="Arial" w:hAnsi="Arial" w:cs="Arial"/>
        </w:rPr>
        <w:t xml:space="preserve"> – making local deliveries easy and cheap is a main focus but also helping local businesses disperse low or donated goods would be feasible.  In addition to a food bank, we could consider food deliveries similar to the Christmas dinner deliveries we help take out but not in a car!</w:t>
      </w:r>
    </w:p>
    <w:p w14:paraId="6165CBFD" w14:textId="47EFA699" w:rsidR="00C5754A" w:rsidRPr="00A97CDA" w:rsidRDefault="00C5754A" w:rsidP="00C5754A">
      <w:pPr>
        <w:pStyle w:val="NormalWeb"/>
        <w:rPr>
          <w:rFonts w:ascii="Arial" w:hAnsi="Arial" w:cs="Arial"/>
        </w:rPr>
      </w:pPr>
      <w:r w:rsidRPr="00A97CDA">
        <w:rPr>
          <w:rFonts w:ascii="Arial" w:hAnsi="Arial" w:cs="Arial"/>
        </w:rPr>
        <w:t>Other funding</w:t>
      </w:r>
      <w:r w:rsidR="00B43394">
        <w:rPr>
          <w:rFonts w:ascii="Arial" w:hAnsi="Arial" w:cs="Arial"/>
        </w:rPr>
        <w:t xml:space="preserve"> – we will be approaching other funding bodies for staffing, administration and setting up costs</w:t>
      </w:r>
      <w:r w:rsidR="007A5B0A">
        <w:rPr>
          <w:rFonts w:ascii="Arial" w:hAnsi="Arial" w:cs="Arial"/>
        </w:rPr>
        <w:t xml:space="preserve">.  </w:t>
      </w:r>
      <w:r w:rsidR="00B43394">
        <w:rPr>
          <w:rFonts w:ascii="Arial" w:hAnsi="Arial" w:cs="Arial"/>
        </w:rPr>
        <w:t>We will also be looking at long term succession training to ensure longevity of the project and to reduce delivery costs to lower/no income clients.  Sponsorship is a clear and obvious starter and we will look at suitable ways to encourage and initiate this.</w:t>
      </w:r>
    </w:p>
    <w:p w14:paraId="1BB0C1E8" w14:textId="2D398167" w:rsidR="00C5754A" w:rsidRPr="00A97CDA" w:rsidRDefault="00C5754A" w:rsidP="00C5754A">
      <w:pPr>
        <w:pStyle w:val="NormalWeb"/>
        <w:rPr>
          <w:rFonts w:ascii="Arial" w:hAnsi="Arial" w:cs="Arial"/>
        </w:rPr>
      </w:pPr>
      <w:r w:rsidRPr="00A97CDA">
        <w:rPr>
          <w:rFonts w:ascii="Arial" w:hAnsi="Arial" w:cs="Arial"/>
        </w:rPr>
        <w:t>Start &amp; end</w:t>
      </w:r>
      <w:r w:rsidR="004C33D6">
        <w:rPr>
          <w:rFonts w:ascii="Arial" w:hAnsi="Arial" w:cs="Arial"/>
        </w:rPr>
        <w:t xml:space="preserve"> – We would hope to set up a simple delivery system over the spring / summer of 2024 and reflect and learn </w:t>
      </w:r>
      <w:r w:rsidR="007A5B0A">
        <w:rPr>
          <w:rFonts w:ascii="Arial" w:hAnsi="Arial" w:cs="Arial"/>
        </w:rPr>
        <w:t>from</w:t>
      </w:r>
      <w:r w:rsidR="004C33D6">
        <w:rPr>
          <w:rFonts w:ascii="Arial" w:hAnsi="Arial" w:cs="Arial"/>
        </w:rPr>
        <w:t xml:space="preserve"> this before looking at any possible expansion.  We see this as becoming a well established and ongoing community facility with a positive future.</w:t>
      </w:r>
    </w:p>
    <w:p w14:paraId="670B9880" w14:textId="1CB1EA09" w:rsidR="00C5754A" w:rsidRPr="00A97CDA" w:rsidRDefault="004C33D6" w:rsidP="00C5754A">
      <w:pPr>
        <w:pStyle w:val="NormalWeb"/>
        <w:rPr>
          <w:rFonts w:ascii="Arial" w:hAnsi="Arial" w:cs="Arial"/>
        </w:rPr>
      </w:pPr>
      <w:r w:rsidRPr="00A97CDA">
        <w:rPr>
          <w:rFonts w:ascii="Arial" w:hAnsi="Arial" w:cs="Arial"/>
        </w:rPr>
        <w:t>Beneficiaries</w:t>
      </w:r>
      <w:r>
        <w:rPr>
          <w:rFonts w:ascii="Arial" w:hAnsi="Arial" w:cs="Arial"/>
        </w:rPr>
        <w:t xml:space="preserve"> – all members of the Crieff community.  Visitors wanting to access the same range of provision that the local community do and with the possibility of access for bikes being utilised as an element of the cargo service.   </w:t>
      </w:r>
    </w:p>
    <w:p w14:paraId="42E661AF" w14:textId="77777777" w:rsidR="00C5754A" w:rsidRPr="00A97CDA" w:rsidRDefault="00C5754A" w:rsidP="00C5754A">
      <w:pPr>
        <w:pStyle w:val="NormalWeb"/>
        <w:rPr>
          <w:rFonts w:ascii="Arial" w:hAnsi="Arial" w:cs="Arial"/>
        </w:rPr>
      </w:pPr>
    </w:p>
    <w:p w14:paraId="0A8A484F" w14:textId="77777777" w:rsidR="00EB127B" w:rsidRDefault="00EB127B"/>
    <w:sectPr w:rsidR="00EB1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4A"/>
    <w:rsid w:val="000377DB"/>
    <w:rsid w:val="00192E30"/>
    <w:rsid w:val="00282DBA"/>
    <w:rsid w:val="00415EA3"/>
    <w:rsid w:val="004779C7"/>
    <w:rsid w:val="004C33D6"/>
    <w:rsid w:val="007A5B0A"/>
    <w:rsid w:val="00827E0C"/>
    <w:rsid w:val="009A332B"/>
    <w:rsid w:val="009D67E7"/>
    <w:rsid w:val="00A97CDA"/>
    <w:rsid w:val="00B43394"/>
    <w:rsid w:val="00C5754A"/>
    <w:rsid w:val="00C64426"/>
    <w:rsid w:val="00EB127B"/>
    <w:rsid w:val="00EF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7404"/>
  <w15:chartTrackingRefBased/>
  <w15:docId w15:val="{F499A85D-D8AC-4612-A519-8D5198AF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5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97CDA"/>
    <w:rPr>
      <w:color w:val="0563C1" w:themeColor="hyperlink"/>
      <w:u w:val="single"/>
    </w:rPr>
  </w:style>
  <w:style w:type="character" w:styleId="UnresolvedMention">
    <w:name w:val="Unresolved Mention"/>
    <w:basedOn w:val="DefaultParagraphFont"/>
    <w:uiPriority w:val="99"/>
    <w:semiHidden/>
    <w:unhideWhenUsed/>
    <w:rsid w:val="00A97CDA"/>
    <w:rPr>
      <w:color w:val="605E5C"/>
      <w:shd w:val="clear" w:color="auto" w:fill="E1DFDD"/>
    </w:rPr>
  </w:style>
  <w:style w:type="table" w:styleId="TableGrid">
    <w:name w:val="Table Grid"/>
    <w:basedOn w:val="TableNormal"/>
    <w:uiPriority w:val="39"/>
    <w:rsid w:val="00A9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3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36319">
      <w:bodyDiv w:val="1"/>
      <w:marLeft w:val="0"/>
      <w:marRight w:val="0"/>
      <w:marTop w:val="0"/>
      <w:marBottom w:val="0"/>
      <w:divBdr>
        <w:top w:val="none" w:sz="0" w:space="0" w:color="auto"/>
        <w:left w:val="none" w:sz="0" w:space="0" w:color="auto"/>
        <w:bottom w:val="none" w:sz="0" w:space="0" w:color="auto"/>
        <w:right w:val="none" w:sz="0" w:space="0" w:color="auto"/>
      </w:divBdr>
      <w:divsChild>
        <w:div w:id="217984097">
          <w:marLeft w:val="0"/>
          <w:marRight w:val="0"/>
          <w:marTop w:val="0"/>
          <w:marBottom w:val="0"/>
          <w:divBdr>
            <w:top w:val="none" w:sz="0" w:space="0" w:color="auto"/>
            <w:left w:val="none" w:sz="0" w:space="0" w:color="auto"/>
            <w:bottom w:val="none" w:sz="0" w:space="0" w:color="auto"/>
            <w:right w:val="none" w:sz="0" w:space="0" w:color="auto"/>
          </w:divBdr>
        </w:div>
        <w:div w:id="562914555">
          <w:marLeft w:val="0"/>
          <w:marRight w:val="0"/>
          <w:marTop w:val="0"/>
          <w:marBottom w:val="0"/>
          <w:divBdr>
            <w:top w:val="none" w:sz="0" w:space="0" w:color="auto"/>
            <w:left w:val="none" w:sz="0" w:space="0" w:color="auto"/>
            <w:bottom w:val="none" w:sz="0" w:space="0" w:color="auto"/>
            <w:right w:val="none" w:sz="0" w:space="0" w:color="auto"/>
          </w:divBdr>
        </w:div>
      </w:divsChild>
    </w:div>
    <w:div w:id="7375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lo-citydeliveries.com" TargetMode="External"/><Relationship Id="rId5" Type="http://schemas.openxmlformats.org/officeDocument/2006/relationships/hyperlink" Target="https://www.zedify.co.uk/carrier/" TargetMode="External"/><Relationship Id="rId4" Type="http://schemas.openxmlformats.org/officeDocument/2006/relationships/hyperlink" Target="https://www.cargocyc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howell</dc:creator>
  <cp:keywords/>
  <dc:description/>
  <cp:lastModifiedBy>lawrence howell</cp:lastModifiedBy>
  <cp:revision>7</cp:revision>
  <dcterms:created xsi:type="dcterms:W3CDTF">2023-12-08T14:31:00Z</dcterms:created>
  <dcterms:modified xsi:type="dcterms:W3CDTF">2023-12-14T20:09:00Z</dcterms:modified>
</cp:coreProperties>
</file>